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22977" w14:textId="77777777" w:rsidR="00343539" w:rsidRPr="00785AFC" w:rsidRDefault="00343539" w:rsidP="00785AFC">
      <w:pPr>
        <w:tabs>
          <w:tab w:val="center" w:pos="4680"/>
          <w:tab w:val="left" w:pos="5040"/>
          <w:tab w:val="left" w:pos="5760"/>
          <w:tab w:val="left" w:pos="6480"/>
          <w:tab w:val="left" w:pos="7200"/>
          <w:tab w:val="left" w:pos="7920"/>
          <w:tab w:val="left" w:pos="8640"/>
          <w:tab w:val="left" w:pos="9360"/>
        </w:tabs>
        <w:spacing w:before="0" w:after="0"/>
        <w:jc w:val="center"/>
        <w:rPr>
          <w:rFonts w:asciiTheme="minorHAnsi" w:hAnsiTheme="minorHAnsi" w:cstheme="minorHAnsi"/>
          <w:b/>
          <w:sz w:val="22"/>
          <w:szCs w:val="22"/>
        </w:rPr>
      </w:pPr>
      <w:r w:rsidRPr="00785AFC">
        <w:rPr>
          <w:rFonts w:asciiTheme="minorHAnsi" w:hAnsiTheme="minorHAnsi" w:cstheme="minorHAnsi"/>
          <w:b/>
          <w:sz w:val="22"/>
          <w:szCs w:val="22"/>
        </w:rPr>
        <w:t>pH</w:t>
      </w:r>
      <w:r w:rsidR="00785AFC" w:rsidRPr="00785AFC">
        <w:rPr>
          <w:rFonts w:asciiTheme="minorHAnsi" w:hAnsiTheme="minorHAnsi" w:cstheme="minorHAnsi"/>
          <w:b/>
          <w:sz w:val="22"/>
          <w:szCs w:val="22"/>
        </w:rPr>
        <w:t xml:space="preserve"> </w:t>
      </w:r>
      <w:r w:rsidRPr="00785AFC">
        <w:rPr>
          <w:rFonts w:asciiTheme="minorHAnsi" w:hAnsiTheme="minorHAnsi" w:cstheme="minorHAnsi"/>
          <w:b/>
          <w:sz w:val="22"/>
          <w:szCs w:val="22"/>
        </w:rPr>
        <w:t>(Electrometric)</w:t>
      </w:r>
    </w:p>
    <w:p w14:paraId="79CD9497" w14:textId="2A660638" w:rsidR="005F6FE7" w:rsidRPr="00785AFC" w:rsidRDefault="00785AFC" w:rsidP="000B2647">
      <w:pPr>
        <w:pStyle w:val="SOPTitle2"/>
        <w:rPr>
          <w:rFonts w:asciiTheme="minorHAnsi" w:hAnsiTheme="minorHAnsi" w:cstheme="minorHAnsi"/>
          <w:sz w:val="22"/>
          <w:szCs w:val="22"/>
        </w:rPr>
      </w:pPr>
      <w:r w:rsidRPr="00785AFC">
        <w:rPr>
          <w:rFonts w:asciiTheme="minorHAnsi" w:hAnsiTheme="minorHAnsi" w:cstheme="minorHAnsi"/>
          <w:sz w:val="22"/>
          <w:szCs w:val="22"/>
        </w:rPr>
        <w:t>WWTP</w:t>
      </w:r>
      <w:r w:rsidR="00AE5E8D">
        <w:rPr>
          <w:rFonts w:asciiTheme="minorHAnsi" w:hAnsiTheme="minorHAnsi" w:cstheme="minorHAnsi"/>
          <w:sz w:val="22"/>
          <w:szCs w:val="22"/>
        </w:rPr>
        <w:t xml:space="preserve"> Laboratory ______________</w:t>
      </w:r>
    </w:p>
    <w:p w14:paraId="5ECA674E" w14:textId="1E280461" w:rsidR="005F6FE7" w:rsidRPr="00122BA3" w:rsidRDefault="00122BA3">
      <w:pPr>
        <w:pStyle w:val="SOPTitle2"/>
        <w:rPr>
          <w:rFonts w:asciiTheme="minorHAnsi" w:hAnsiTheme="minorHAnsi" w:cstheme="minorHAnsi"/>
          <w:b w:val="0"/>
          <w:color w:val="FF0000"/>
          <w:sz w:val="22"/>
          <w:szCs w:val="22"/>
        </w:rPr>
      </w:pPr>
      <w:r w:rsidRPr="00122BA3">
        <w:rPr>
          <w:rFonts w:asciiTheme="minorHAnsi" w:hAnsiTheme="minorHAnsi" w:cstheme="minorHAnsi"/>
          <w:b w:val="0"/>
          <w:color w:val="FF0000"/>
          <w:sz w:val="22"/>
          <w:szCs w:val="22"/>
        </w:rPr>
        <w:t>Update this procedure to reflect your practices and your instrument instructions</w:t>
      </w:r>
    </w:p>
    <w:p w14:paraId="15E9FE52" w14:textId="77777777" w:rsidR="005F6FE7" w:rsidRPr="00785AFC" w:rsidRDefault="008C24B3" w:rsidP="00785AFC">
      <w:pPr>
        <w:pStyle w:val="BTlevel1"/>
        <w:tabs>
          <w:tab w:val="clear" w:pos="720"/>
          <w:tab w:val="num" w:pos="450"/>
        </w:tabs>
        <w:spacing w:after="0"/>
        <w:ind w:left="461" w:hanging="547"/>
        <w:rPr>
          <w:rFonts w:asciiTheme="minorHAnsi" w:hAnsiTheme="minorHAnsi" w:cstheme="minorHAnsi"/>
          <w:sz w:val="22"/>
          <w:szCs w:val="22"/>
        </w:rPr>
      </w:pPr>
      <w:bookmarkStart w:id="0" w:name="Purpose"/>
      <w:bookmarkEnd w:id="0"/>
      <w:r w:rsidRPr="00785AFC">
        <w:rPr>
          <w:rFonts w:asciiTheme="minorHAnsi" w:hAnsiTheme="minorHAnsi" w:cstheme="minorHAnsi"/>
          <w:sz w:val="22"/>
          <w:szCs w:val="22"/>
        </w:rPr>
        <w:t>Scope</w:t>
      </w:r>
      <w:r w:rsidR="000B2647" w:rsidRPr="00785AFC">
        <w:rPr>
          <w:rFonts w:asciiTheme="minorHAnsi" w:hAnsiTheme="minorHAnsi" w:cstheme="minorHAnsi"/>
          <w:sz w:val="22"/>
          <w:szCs w:val="22"/>
        </w:rPr>
        <w:t xml:space="preserve"> and Applic</w:t>
      </w:r>
      <w:r w:rsidRPr="00785AFC">
        <w:rPr>
          <w:rFonts w:asciiTheme="minorHAnsi" w:hAnsiTheme="minorHAnsi" w:cstheme="minorHAnsi"/>
          <w:sz w:val="22"/>
          <w:szCs w:val="22"/>
        </w:rPr>
        <w:t>ation</w:t>
      </w:r>
    </w:p>
    <w:p w14:paraId="4CCE413E" w14:textId="77777777" w:rsidR="0039060D" w:rsidRPr="00785AFC" w:rsidRDefault="0026140B" w:rsidP="00785AFC">
      <w:pPr>
        <w:pStyle w:val="BTlevel2"/>
        <w:numPr>
          <w:ilvl w:val="0"/>
          <w:numId w:val="0"/>
        </w:numPr>
        <w:ind w:left="450"/>
        <w:rPr>
          <w:rFonts w:asciiTheme="minorHAnsi" w:hAnsiTheme="minorHAnsi" w:cstheme="minorHAnsi"/>
          <w:sz w:val="22"/>
          <w:szCs w:val="22"/>
        </w:rPr>
      </w:pPr>
      <w:r w:rsidRPr="00785AFC">
        <w:rPr>
          <w:rFonts w:asciiTheme="minorHAnsi" w:hAnsiTheme="minorHAnsi" w:cstheme="minorHAnsi"/>
          <w:sz w:val="22"/>
          <w:szCs w:val="22"/>
        </w:rPr>
        <w:t>At a given temperature, the intensity of the acidic or basic character of a solution is indicated by pH or hydrogen ion activity.</w:t>
      </w:r>
      <w:r w:rsidR="00785AFC">
        <w:rPr>
          <w:rFonts w:asciiTheme="minorHAnsi" w:hAnsiTheme="minorHAnsi" w:cstheme="minorHAnsi"/>
          <w:sz w:val="22"/>
          <w:szCs w:val="22"/>
        </w:rPr>
        <w:t xml:space="preserve"> </w:t>
      </w:r>
      <w:r w:rsidRPr="00785AFC">
        <w:rPr>
          <w:rFonts w:asciiTheme="minorHAnsi" w:hAnsiTheme="minorHAnsi" w:cstheme="minorHAnsi"/>
          <w:sz w:val="22"/>
          <w:szCs w:val="22"/>
        </w:rPr>
        <w:t>This method determines the pH of a sample electrometrically using a combination electrode.</w:t>
      </w:r>
    </w:p>
    <w:p w14:paraId="1FA9BCDE" w14:textId="77777777" w:rsidR="0039060D" w:rsidRPr="006C1CD0" w:rsidRDefault="005F6FE7" w:rsidP="001B736B">
      <w:pPr>
        <w:pStyle w:val="BTlevel1"/>
        <w:tabs>
          <w:tab w:val="clear" w:pos="720"/>
        </w:tabs>
        <w:spacing w:after="120"/>
        <w:ind w:left="461" w:hanging="547"/>
        <w:rPr>
          <w:rFonts w:asciiTheme="minorHAnsi" w:hAnsiTheme="minorHAnsi" w:cstheme="minorHAnsi"/>
          <w:sz w:val="22"/>
          <w:szCs w:val="22"/>
        </w:rPr>
      </w:pPr>
      <w:bookmarkStart w:id="1" w:name="Summary"/>
      <w:bookmarkEnd w:id="1"/>
      <w:r w:rsidRPr="00785AFC">
        <w:rPr>
          <w:rFonts w:asciiTheme="minorHAnsi" w:hAnsiTheme="minorHAnsi" w:cstheme="minorHAnsi"/>
          <w:sz w:val="22"/>
          <w:szCs w:val="22"/>
        </w:rPr>
        <w:t>Summary</w:t>
      </w:r>
      <w:r w:rsidR="000B2647" w:rsidRPr="00785AFC">
        <w:rPr>
          <w:rFonts w:asciiTheme="minorHAnsi" w:hAnsiTheme="minorHAnsi" w:cstheme="minorHAnsi"/>
          <w:sz w:val="22"/>
          <w:szCs w:val="22"/>
        </w:rPr>
        <w:t xml:space="preserve"> </w:t>
      </w:r>
      <w:r w:rsidR="008C24B3" w:rsidRPr="00785AFC">
        <w:rPr>
          <w:rFonts w:asciiTheme="minorHAnsi" w:hAnsiTheme="minorHAnsi" w:cstheme="minorHAnsi"/>
          <w:sz w:val="22"/>
          <w:szCs w:val="22"/>
        </w:rPr>
        <w:t>of Method</w:t>
      </w:r>
      <w:r w:rsidR="006C1CD0">
        <w:rPr>
          <w:rFonts w:asciiTheme="minorHAnsi" w:hAnsiTheme="minorHAnsi" w:cstheme="minorHAnsi"/>
          <w:sz w:val="22"/>
          <w:szCs w:val="22"/>
        </w:rPr>
        <w:t>:</w:t>
      </w:r>
      <w:r w:rsidR="00785AFC">
        <w:rPr>
          <w:rFonts w:asciiTheme="minorHAnsi" w:hAnsiTheme="minorHAnsi" w:cstheme="minorHAnsi"/>
          <w:sz w:val="22"/>
          <w:szCs w:val="22"/>
        </w:rPr>
        <w:t xml:space="preserve"> </w:t>
      </w:r>
      <w:r w:rsidR="0039060D" w:rsidRPr="00785AFC">
        <w:rPr>
          <w:rFonts w:asciiTheme="minorHAnsi" w:hAnsiTheme="minorHAnsi" w:cstheme="minorHAnsi"/>
          <w:b w:val="0"/>
          <w:sz w:val="22"/>
          <w:szCs w:val="22"/>
        </w:rPr>
        <w:t>The pH of a sample is determined electrometrically by using a calibr</w:t>
      </w:r>
      <w:r w:rsidR="00912C67" w:rsidRPr="00785AFC">
        <w:rPr>
          <w:rFonts w:asciiTheme="minorHAnsi" w:hAnsiTheme="minorHAnsi" w:cstheme="minorHAnsi"/>
          <w:b w:val="0"/>
          <w:sz w:val="22"/>
          <w:szCs w:val="22"/>
        </w:rPr>
        <w:t xml:space="preserve">ated pH meter and immersing </w:t>
      </w:r>
      <w:r w:rsidR="0039060D" w:rsidRPr="00785AFC">
        <w:rPr>
          <w:rFonts w:asciiTheme="minorHAnsi" w:hAnsiTheme="minorHAnsi" w:cstheme="minorHAnsi"/>
          <w:b w:val="0"/>
          <w:sz w:val="22"/>
          <w:szCs w:val="22"/>
        </w:rPr>
        <w:t xml:space="preserve">pH </w:t>
      </w:r>
      <w:r w:rsidR="00584ACA" w:rsidRPr="00785AFC">
        <w:rPr>
          <w:rFonts w:asciiTheme="minorHAnsi" w:hAnsiTheme="minorHAnsi" w:cstheme="minorHAnsi"/>
          <w:b w:val="0"/>
          <w:sz w:val="22"/>
          <w:szCs w:val="22"/>
        </w:rPr>
        <w:t xml:space="preserve">electrode </w:t>
      </w:r>
      <w:r w:rsidR="0039060D" w:rsidRPr="00785AFC">
        <w:rPr>
          <w:rFonts w:asciiTheme="minorHAnsi" w:hAnsiTheme="minorHAnsi" w:cstheme="minorHAnsi"/>
          <w:b w:val="0"/>
          <w:sz w:val="22"/>
          <w:szCs w:val="22"/>
        </w:rPr>
        <w:t>and temperature probes</w:t>
      </w:r>
      <w:r w:rsidR="00912C67" w:rsidRPr="00785AFC">
        <w:rPr>
          <w:rFonts w:asciiTheme="minorHAnsi" w:hAnsiTheme="minorHAnsi" w:cstheme="minorHAnsi"/>
          <w:b w:val="0"/>
          <w:sz w:val="22"/>
          <w:szCs w:val="22"/>
        </w:rPr>
        <w:t xml:space="preserve"> into the</w:t>
      </w:r>
      <w:r w:rsidR="0039060D" w:rsidRPr="00785AFC">
        <w:rPr>
          <w:rFonts w:asciiTheme="minorHAnsi" w:hAnsiTheme="minorHAnsi" w:cstheme="minorHAnsi"/>
          <w:b w:val="0"/>
          <w:sz w:val="22"/>
          <w:szCs w:val="22"/>
        </w:rPr>
        <w:t xml:space="preserve"> sample of interest.</w:t>
      </w:r>
      <w:r w:rsidR="0074458C" w:rsidRPr="00785AFC">
        <w:rPr>
          <w:rFonts w:asciiTheme="minorHAnsi" w:hAnsiTheme="minorHAnsi" w:cstheme="minorHAnsi"/>
          <w:b w:val="0"/>
          <w:sz w:val="22"/>
          <w:szCs w:val="22"/>
        </w:rPr>
        <w:t xml:space="preserve"> The resulting pH </w:t>
      </w:r>
      <w:r w:rsidR="007509C7" w:rsidRPr="00785AFC">
        <w:rPr>
          <w:rFonts w:asciiTheme="minorHAnsi" w:hAnsiTheme="minorHAnsi" w:cstheme="minorHAnsi"/>
          <w:b w:val="0"/>
          <w:sz w:val="22"/>
          <w:szCs w:val="22"/>
        </w:rPr>
        <w:t xml:space="preserve">value </w:t>
      </w:r>
      <w:r w:rsidR="0074458C" w:rsidRPr="00785AFC">
        <w:rPr>
          <w:rFonts w:asciiTheme="minorHAnsi" w:hAnsiTheme="minorHAnsi" w:cstheme="minorHAnsi"/>
          <w:b w:val="0"/>
          <w:sz w:val="22"/>
          <w:szCs w:val="22"/>
        </w:rPr>
        <w:t>is recorded.</w:t>
      </w:r>
    </w:p>
    <w:p w14:paraId="42C13674" w14:textId="77777777" w:rsidR="00333946" w:rsidRPr="00785AFC" w:rsidRDefault="00333946" w:rsidP="001B736B">
      <w:pPr>
        <w:pStyle w:val="BTlevel1"/>
        <w:spacing w:after="120"/>
        <w:ind w:left="461" w:hanging="547"/>
        <w:rPr>
          <w:rFonts w:asciiTheme="minorHAnsi" w:hAnsiTheme="minorHAnsi" w:cstheme="minorHAnsi"/>
          <w:sz w:val="22"/>
          <w:szCs w:val="22"/>
        </w:rPr>
      </w:pPr>
      <w:bookmarkStart w:id="2" w:name="Definitions"/>
      <w:bookmarkStart w:id="3" w:name="interferences"/>
      <w:bookmarkEnd w:id="2"/>
      <w:bookmarkEnd w:id="3"/>
      <w:r w:rsidRPr="00785AFC">
        <w:rPr>
          <w:rFonts w:asciiTheme="minorHAnsi" w:hAnsiTheme="minorHAnsi" w:cstheme="minorHAnsi"/>
          <w:sz w:val="22"/>
          <w:szCs w:val="22"/>
        </w:rPr>
        <w:t>Interferences</w:t>
      </w:r>
    </w:p>
    <w:p w14:paraId="0952DE41" w14:textId="63CA1FAA" w:rsidR="000B6E1C" w:rsidRPr="006C1CD0" w:rsidRDefault="001E65CB" w:rsidP="00CF6CC1">
      <w:pPr>
        <w:pStyle w:val="BTlevel2"/>
        <w:numPr>
          <w:ilvl w:val="1"/>
          <w:numId w:val="41"/>
        </w:numPr>
        <w:tabs>
          <w:tab w:val="clear" w:pos="1080"/>
          <w:tab w:val="num" w:pos="720"/>
        </w:tabs>
        <w:ind w:left="720" w:hanging="270"/>
        <w:rPr>
          <w:rFonts w:asciiTheme="minorHAnsi" w:hAnsiTheme="minorHAnsi" w:cstheme="minorHAnsi"/>
          <w:sz w:val="22"/>
          <w:szCs w:val="22"/>
        </w:rPr>
      </w:pPr>
      <w:r w:rsidRPr="006C1CD0">
        <w:rPr>
          <w:rFonts w:asciiTheme="minorHAnsi" w:hAnsiTheme="minorHAnsi" w:cstheme="minorHAnsi"/>
          <w:sz w:val="22"/>
          <w:szCs w:val="22"/>
        </w:rPr>
        <w:t xml:space="preserve">The pH measurement is temperature </w:t>
      </w:r>
      <w:r w:rsidR="00912C67" w:rsidRPr="006C1CD0">
        <w:rPr>
          <w:rFonts w:asciiTheme="minorHAnsi" w:hAnsiTheme="minorHAnsi" w:cstheme="minorHAnsi"/>
          <w:sz w:val="22"/>
          <w:szCs w:val="22"/>
        </w:rPr>
        <w:t>dependent, and significant error results if the</w:t>
      </w:r>
      <w:r w:rsidRPr="006C1CD0">
        <w:rPr>
          <w:rFonts w:asciiTheme="minorHAnsi" w:hAnsiTheme="minorHAnsi" w:cstheme="minorHAnsi"/>
          <w:sz w:val="22"/>
          <w:szCs w:val="22"/>
        </w:rPr>
        <w:t xml:space="preserve"> </w:t>
      </w:r>
      <w:r w:rsidR="00912C67" w:rsidRPr="006C1CD0">
        <w:rPr>
          <w:rFonts w:asciiTheme="minorHAnsi" w:hAnsiTheme="minorHAnsi" w:cstheme="minorHAnsi"/>
          <w:sz w:val="22"/>
          <w:szCs w:val="22"/>
        </w:rPr>
        <w:t>temperatures of the buffers and samples differ</w:t>
      </w:r>
      <w:r w:rsidRPr="006C1CD0">
        <w:rPr>
          <w:rFonts w:asciiTheme="minorHAnsi" w:hAnsiTheme="minorHAnsi" w:cstheme="minorHAnsi"/>
          <w:sz w:val="22"/>
          <w:szCs w:val="22"/>
        </w:rPr>
        <w:t xml:space="preserve"> </w:t>
      </w:r>
      <w:r w:rsidR="00912C67" w:rsidRPr="006C1CD0">
        <w:rPr>
          <w:rFonts w:asciiTheme="minorHAnsi" w:hAnsiTheme="minorHAnsi" w:cstheme="minorHAnsi"/>
          <w:sz w:val="22"/>
          <w:szCs w:val="22"/>
        </w:rPr>
        <w:t>appreciably.</w:t>
      </w:r>
      <w:r w:rsidRPr="006C1CD0">
        <w:rPr>
          <w:rFonts w:asciiTheme="minorHAnsi" w:hAnsiTheme="minorHAnsi" w:cstheme="minorHAnsi"/>
          <w:sz w:val="22"/>
          <w:szCs w:val="22"/>
        </w:rPr>
        <w:t xml:space="preserve"> </w:t>
      </w:r>
      <w:r w:rsidR="00AE5E8D">
        <w:rPr>
          <w:rFonts w:asciiTheme="minorHAnsi" w:hAnsiTheme="minorHAnsi" w:cstheme="minorHAnsi"/>
          <w:sz w:val="22"/>
          <w:szCs w:val="22"/>
        </w:rPr>
        <w:t>Using ATC</w:t>
      </w:r>
      <w:r w:rsidR="00CF6CC1">
        <w:rPr>
          <w:rFonts w:asciiTheme="minorHAnsi" w:hAnsiTheme="minorHAnsi" w:cstheme="minorHAnsi"/>
          <w:sz w:val="22"/>
          <w:szCs w:val="22"/>
        </w:rPr>
        <w:t xml:space="preserve"> (</w:t>
      </w:r>
      <w:r w:rsidR="00CF6CC1" w:rsidRPr="00785AFC">
        <w:rPr>
          <w:rFonts w:asciiTheme="minorHAnsi" w:hAnsiTheme="minorHAnsi" w:cstheme="minorHAnsi"/>
          <w:sz w:val="22"/>
          <w:szCs w:val="22"/>
        </w:rPr>
        <w:t>Automatic Temperature Compensation</w:t>
      </w:r>
      <w:r w:rsidR="00CF6CC1">
        <w:rPr>
          <w:rFonts w:asciiTheme="minorHAnsi" w:hAnsiTheme="minorHAnsi" w:cstheme="minorHAnsi"/>
          <w:sz w:val="22"/>
          <w:szCs w:val="22"/>
        </w:rPr>
        <w:t>)</w:t>
      </w:r>
      <w:r w:rsidR="00AE5E8D">
        <w:rPr>
          <w:rFonts w:asciiTheme="minorHAnsi" w:hAnsiTheme="minorHAnsi" w:cstheme="minorHAnsi"/>
          <w:sz w:val="22"/>
          <w:szCs w:val="22"/>
        </w:rPr>
        <w:t xml:space="preserve"> equipment will help reduce this drift.</w:t>
      </w:r>
    </w:p>
    <w:p w14:paraId="4B251C7C" w14:textId="77777777" w:rsidR="00584ACA" w:rsidRPr="006C1CD0" w:rsidRDefault="00846AC4" w:rsidP="00CF6CC1">
      <w:pPr>
        <w:pStyle w:val="BTlevel2"/>
        <w:numPr>
          <w:ilvl w:val="1"/>
          <w:numId w:val="41"/>
        </w:numPr>
        <w:tabs>
          <w:tab w:val="clear" w:pos="1080"/>
          <w:tab w:val="num" w:pos="720"/>
        </w:tabs>
        <w:ind w:left="720" w:hanging="270"/>
        <w:rPr>
          <w:rFonts w:asciiTheme="minorHAnsi" w:hAnsiTheme="minorHAnsi" w:cstheme="minorHAnsi"/>
          <w:sz w:val="22"/>
          <w:szCs w:val="22"/>
        </w:rPr>
      </w:pPr>
      <w:r w:rsidRPr="006C1CD0">
        <w:rPr>
          <w:rFonts w:asciiTheme="minorHAnsi" w:hAnsiTheme="minorHAnsi" w:cstheme="minorHAnsi"/>
          <w:sz w:val="22"/>
          <w:szCs w:val="22"/>
        </w:rPr>
        <w:t xml:space="preserve">The </w:t>
      </w:r>
      <w:r w:rsidR="00B10D8E" w:rsidRPr="006C1CD0">
        <w:rPr>
          <w:rFonts w:asciiTheme="minorHAnsi" w:hAnsiTheme="minorHAnsi" w:cstheme="minorHAnsi"/>
          <w:sz w:val="22"/>
          <w:szCs w:val="22"/>
        </w:rPr>
        <w:t xml:space="preserve">pH </w:t>
      </w:r>
      <w:r w:rsidRPr="006C1CD0">
        <w:rPr>
          <w:rFonts w:asciiTheme="minorHAnsi" w:hAnsiTheme="minorHAnsi" w:cstheme="minorHAnsi"/>
          <w:sz w:val="22"/>
          <w:szCs w:val="22"/>
        </w:rPr>
        <w:t>electrode, in general, is not subject to solution interferences from color, turbidity, colloidal matter, oxidants, reductants or high salinity.</w:t>
      </w:r>
    </w:p>
    <w:p w14:paraId="69C295B7" w14:textId="77777777" w:rsidR="00B10D8E" w:rsidRPr="006C1CD0" w:rsidRDefault="00B10D8E" w:rsidP="00CF6CC1">
      <w:pPr>
        <w:pStyle w:val="BTlevel2"/>
        <w:numPr>
          <w:ilvl w:val="1"/>
          <w:numId w:val="41"/>
        </w:numPr>
        <w:tabs>
          <w:tab w:val="clear" w:pos="1080"/>
          <w:tab w:val="num" w:pos="720"/>
        </w:tabs>
        <w:ind w:left="720" w:hanging="270"/>
        <w:rPr>
          <w:rFonts w:asciiTheme="minorHAnsi" w:hAnsiTheme="minorHAnsi" w:cstheme="minorHAnsi"/>
          <w:sz w:val="22"/>
          <w:szCs w:val="22"/>
        </w:rPr>
      </w:pPr>
      <w:r w:rsidRPr="006C1CD0">
        <w:rPr>
          <w:rFonts w:asciiTheme="minorHAnsi" w:hAnsiTheme="minorHAnsi" w:cstheme="minorHAnsi"/>
          <w:sz w:val="22"/>
          <w:szCs w:val="22"/>
        </w:rPr>
        <w:t xml:space="preserve">Sodium error </w:t>
      </w:r>
      <w:r w:rsidR="006C1CD0">
        <w:rPr>
          <w:rFonts w:asciiTheme="minorHAnsi" w:hAnsiTheme="minorHAnsi" w:cstheme="minorHAnsi"/>
          <w:sz w:val="22"/>
          <w:szCs w:val="22"/>
        </w:rPr>
        <w:t xml:space="preserve">can be an issue </w:t>
      </w:r>
      <w:r w:rsidRPr="006C1CD0">
        <w:rPr>
          <w:rFonts w:asciiTheme="minorHAnsi" w:hAnsiTheme="minorHAnsi" w:cstheme="minorHAnsi"/>
          <w:sz w:val="22"/>
          <w:szCs w:val="22"/>
        </w:rPr>
        <w:t>at pH levels greater than 12</w:t>
      </w:r>
      <w:r w:rsidR="00903535" w:rsidRPr="006C1CD0">
        <w:rPr>
          <w:rFonts w:asciiTheme="minorHAnsi" w:hAnsiTheme="minorHAnsi" w:cstheme="minorHAnsi"/>
          <w:sz w:val="22"/>
          <w:szCs w:val="22"/>
        </w:rPr>
        <w:t xml:space="preserve"> </w:t>
      </w:r>
      <w:proofErr w:type="spellStart"/>
      <w:r w:rsidR="00903535" w:rsidRPr="006C1CD0">
        <w:rPr>
          <w:rFonts w:asciiTheme="minorHAnsi" w:hAnsiTheme="minorHAnsi" w:cstheme="minorHAnsi"/>
          <w:sz w:val="22"/>
          <w:szCs w:val="22"/>
        </w:rPr>
        <w:t>s.u</w:t>
      </w:r>
      <w:proofErr w:type="spellEnd"/>
      <w:r w:rsidR="00903535" w:rsidRPr="006C1CD0">
        <w:rPr>
          <w:rFonts w:asciiTheme="minorHAnsi" w:hAnsiTheme="minorHAnsi" w:cstheme="minorHAnsi"/>
          <w:sz w:val="22"/>
          <w:szCs w:val="22"/>
        </w:rPr>
        <w:t xml:space="preserve">. </w:t>
      </w:r>
    </w:p>
    <w:p w14:paraId="68F6710F" w14:textId="0ED2D7FC" w:rsidR="0039060D" w:rsidRPr="006C1CD0" w:rsidRDefault="0039060D" w:rsidP="00CF6CC1">
      <w:pPr>
        <w:pStyle w:val="BTlevel2"/>
        <w:numPr>
          <w:ilvl w:val="1"/>
          <w:numId w:val="41"/>
        </w:numPr>
        <w:tabs>
          <w:tab w:val="clear" w:pos="1080"/>
          <w:tab w:val="num" w:pos="720"/>
        </w:tabs>
        <w:ind w:left="720" w:hanging="270"/>
        <w:rPr>
          <w:rFonts w:asciiTheme="minorHAnsi" w:hAnsiTheme="minorHAnsi" w:cstheme="minorHAnsi"/>
          <w:sz w:val="22"/>
          <w:szCs w:val="22"/>
        </w:rPr>
      </w:pPr>
      <w:r w:rsidRPr="006C1CD0">
        <w:rPr>
          <w:rFonts w:asciiTheme="minorHAnsi" w:hAnsiTheme="minorHAnsi" w:cstheme="minorHAnsi"/>
          <w:sz w:val="22"/>
          <w:szCs w:val="22"/>
        </w:rPr>
        <w:t>Coatings of oily material or particulate matter can impair electrode response.  These coatings can usually be removed by gentle wiping or detergent washing, followed by rinsing with distilled water.  An additional treatment with a 1M hydrochloric acid solution may be necessary to remove any remaining film.</w:t>
      </w:r>
      <w:r w:rsidR="00AE5E8D">
        <w:rPr>
          <w:rFonts w:asciiTheme="minorHAnsi" w:hAnsiTheme="minorHAnsi" w:cstheme="minorHAnsi"/>
          <w:sz w:val="22"/>
          <w:szCs w:val="22"/>
        </w:rPr>
        <w:t xml:space="preserve"> Follow the manufacturer’s instructions for maintenance and care.</w:t>
      </w:r>
    </w:p>
    <w:p w14:paraId="515C35A6" w14:textId="77777777" w:rsidR="00FB246D" w:rsidRPr="00785AFC" w:rsidRDefault="00333946" w:rsidP="001B736B">
      <w:pPr>
        <w:pStyle w:val="BTlevel1"/>
        <w:spacing w:after="120"/>
        <w:ind w:left="461" w:hanging="547"/>
        <w:rPr>
          <w:rFonts w:asciiTheme="minorHAnsi" w:hAnsiTheme="minorHAnsi" w:cstheme="minorHAnsi"/>
          <w:sz w:val="22"/>
          <w:szCs w:val="22"/>
        </w:rPr>
      </w:pPr>
      <w:bookmarkStart w:id="4" w:name="Safetyandwastemanagement"/>
      <w:bookmarkEnd w:id="4"/>
      <w:r w:rsidRPr="00785AFC">
        <w:rPr>
          <w:rFonts w:asciiTheme="minorHAnsi" w:hAnsiTheme="minorHAnsi" w:cstheme="minorHAnsi"/>
          <w:sz w:val="22"/>
          <w:szCs w:val="22"/>
        </w:rPr>
        <w:t xml:space="preserve">Safety, </w:t>
      </w:r>
      <w:r w:rsidR="00FB246D" w:rsidRPr="00785AFC">
        <w:rPr>
          <w:rFonts w:asciiTheme="minorHAnsi" w:hAnsiTheme="minorHAnsi" w:cstheme="minorHAnsi"/>
          <w:sz w:val="22"/>
          <w:szCs w:val="22"/>
        </w:rPr>
        <w:t>Waste Management</w:t>
      </w:r>
      <w:r w:rsidRPr="00785AFC">
        <w:rPr>
          <w:rFonts w:asciiTheme="minorHAnsi" w:hAnsiTheme="minorHAnsi" w:cstheme="minorHAnsi"/>
          <w:sz w:val="22"/>
          <w:szCs w:val="22"/>
        </w:rPr>
        <w:t xml:space="preserve"> and Pollution Prevention</w:t>
      </w:r>
    </w:p>
    <w:p w14:paraId="5982FC0B" w14:textId="5A9EFA4D" w:rsidR="0039060D" w:rsidRPr="00785AFC" w:rsidRDefault="0026140B" w:rsidP="005679F0">
      <w:pPr>
        <w:pStyle w:val="BTlevel2"/>
        <w:numPr>
          <w:ilvl w:val="0"/>
          <w:numId w:val="0"/>
        </w:numPr>
        <w:ind w:left="360"/>
        <w:rPr>
          <w:rFonts w:asciiTheme="minorHAnsi" w:hAnsiTheme="minorHAnsi" w:cstheme="minorHAnsi"/>
          <w:sz w:val="22"/>
          <w:szCs w:val="22"/>
        </w:rPr>
      </w:pPr>
      <w:r w:rsidRPr="00785AFC">
        <w:rPr>
          <w:rFonts w:asciiTheme="minorHAnsi" w:hAnsiTheme="minorHAnsi" w:cstheme="minorHAnsi"/>
          <w:sz w:val="22"/>
          <w:szCs w:val="22"/>
        </w:rPr>
        <w:t>As with any potentially toxic or dangerous substance, care should be taken when handling acids and effluents.  Proper personal protection</w:t>
      </w:r>
      <w:r w:rsidR="00AE5E8D">
        <w:rPr>
          <w:rFonts w:asciiTheme="minorHAnsi" w:hAnsiTheme="minorHAnsi" w:cstheme="minorHAnsi"/>
          <w:sz w:val="22"/>
          <w:szCs w:val="22"/>
        </w:rPr>
        <w:t xml:space="preserve"> such as </w:t>
      </w:r>
      <w:r w:rsidRPr="00785AFC">
        <w:rPr>
          <w:rFonts w:asciiTheme="minorHAnsi" w:hAnsiTheme="minorHAnsi" w:cstheme="minorHAnsi"/>
          <w:sz w:val="22"/>
          <w:szCs w:val="22"/>
        </w:rPr>
        <w:t>gloves, apron or lab coat, and eye protection are suggested.  Any further precautions are at the discretion of the laboratory personnel or the supervisor</w:t>
      </w:r>
      <w:r w:rsidR="00FB246D" w:rsidRPr="00785AFC">
        <w:rPr>
          <w:rFonts w:asciiTheme="minorHAnsi" w:hAnsiTheme="minorHAnsi" w:cstheme="minorHAnsi"/>
          <w:sz w:val="22"/>
          <w:szCs w:val="22"/>
        </w:rPr>
        <w:t>.</w:t>
      </w:r>
    </w:p>
    <w:p w14:paraId="110C0A91" w14:textId="77777777" w:rsidR="00937B0F" w:rsidRPr="00785AFC" w:rsidRDefault="00937B0F" w:rsidP="001B736B">
      <w:pPr>
        <w:pStyle w:val="BTlevel1"/>
        <w:spacing w:after="120"/>
        <w:ind w:left="461" w:hanging="547"/>
        <w:rPr>
          <w:rFonts w:asciiTheme="minorHAnsi" w:hAnsiTheme="minorHAnsi" w:cstheme="minorHAnsi"/>
          <w:sz w:val="22"/>
          <w:szCs w:val="22"/>
        </w:rPr>
      </w:pPr>
      <w:bookmarkStart w:id="5" w:name="equipment"/>
      <w:bookmarkEnd w:id="5"/>
      <w:r w:rsidRPr="00785AFC">
        <w:rPr>
          <w:rFonts w:asciiTheme="minorHAnsi" w:hAnsiTheme="minorHAnsi" w:cstheme="minorHAnsi"/>
          <w:sz w:val="22"/>
          <w:szCs w:val="22"/>
        </w:rPr>
        <w:t>Equipment and Supplies</w:t>
      </w:r>
    </w:p>
    <w:p w14:paraId="15FE049E" w14:textId="77777777" w:rsidR="0026140B" w:rsidRPr="005679F0" w:rsidRDefault="0026140B" w:rsidP="001B736B">
      <w:pPr>
        <w:pStyle w:val="BTlevel2"/>
        <w:numPr>
          <w:ilvl w:val="1"/>
          <w:numId w:val="42"/>
        </w:numPr>
        <w:tabs>
          <w:tab w:val="clear" w:pos="1080"/>
          <w:tab w:val="num" w:pos="720"/>
        </w:tabs>
        <w:ind w:hanging="630"/>
        <w:rPr>
          <w:rFonts w:asciiTheme="minorHAnsi" w:hAnsiTheme="minorHAnsi" w:cstheme="minorHAnsi"/>
          <w:color w:val="FF0000"/>
          <w:sz w:val="22"/>
          <w:szCs w:val="22"/>
        </w:rPr>
      </w:pPr>
      <w:r w:rsidRPr="005679F0">
        <w:rPr>
          <w:rFonts w:asciiTheme="minorHAnsi" w:hAnsiTheme="minorHAnsi" w:cstheme="minorHAnsi"/>
          <w:color w:val="FF0000"/>
          <w:sz w:val="22"/>
          <w:szCs w:val="22"/>
        </w:rPr>
        <w:t>pH meter - Orion</w:t>
      </w:r>
      <w:r w:rsidRPr="005679F0">
        <w:rPr>
          <w:rFonts w:asciiTheme="minorHAnsi" w:hAnsiTheme="minorHAnsi" w:cstheme="minorHAnsi"/>
          <w:color w:val="FF0000"/>
          <w:sz w:val="22"/>
          <w:szCs w:val="22"/>
          <w:vertAlign w:val="superscript"/>
        </w:rPr>
        <w:t>®</w:t>
      </w:r>
      <w:r w:rsidRPr="005679F0">
        <w:rPr>
          <w:rFonts w:asciiTheme="minorHAnsi" w:hAnsiTheme="minorHAnsi" w:cstheme="minorHAnsi"/>
          <w:color w:val="FF0000"/>
          <w:sz w:val="22"/>
          <w:szCs w:val="22"/>
        </w:rPr>
        <w:t xml:space="preserve"> SA520</w:t>
      </w:r>
      <w:r w:rsidR="00E70ADA" w:rsidRPr="005679F0">
        <w:rPr>
          <w:rFonts w:asciiTheme="minorHAnsi" w:hAnsiTheme="minorHAnsi" w:cstheme="minorHAnsi"/>
          <w:color w:val="FF0000"/>
          <w:sz w:val="22"/>
          <w:szCs w:val="22"/>
        </w:rPr>
        <w:t xml:space="preserve">, </w:t>
      </w:r>
      <w:r w:rsidRPr="005679F0">
        <w:rPr>
          <w:rFonts w:asciiTheme="minorHAnsi" w:hAnsiTheme="minorHAnsi" w:cstheme="minorHAnsi"/>
          <w:color w:val="FF0000"/>
          <w:sz w:val="22"/>
          <w:szCs w:val="22"/>
        </w:rPr>
        <w:t>SA720</w:t>
      </w:r>
      <w:r w:rsidR="00E70ADA" w:rsidRPr="005679F0">
        <w:rPr>
          <w:rFonts w:asciiTheme="minorHAnsi" w:hAnsiTheme="minorHAnsi" w:cstheme="minorHAnsi"/>
          <w:color w:val="FF0000"/>
          <w:sz w:val="22"/>
          <w:szCs w:val="22"/>
        </w:rPr>
        <w:t xml:space="preserve"> or StarA214</w:t>
      </w:r>
    </w:p>
    <w:p w14:paraId="4D03CDC1" w14:textId="77777777" w:rsidR="0026140B" w:rsidRDefault="0026140B" w:rsidP="001B736B">
      <w:pPr>
        <w:pStyle w:val="BTlevel2"/>
        <w:numPr>
          <w:ilvl w:val="1"/>
          <w:numId w:val="42"/>
        </w:numPr>
        <w:tabs>
          <w:tab w:val="clear" w:pos="1080"/>
          <w:tab w:val="num" w:pos="720"/>
        </w:tabs>
        <w:ind w:hanging="630"/>
        <w:rPr>
          <w:rFonts w:asciiTheme="minorHAnsi" w:hAnsiTheme="minorHAnsi" w:cstheme="minorHAnsi"/>
          <w:color w:val="FF0000"/>
          <w:sz w:val="22"/>
          <w:szCs w:val="22"/>
        </w:rPr>
      </w:pPr>
      <w:r w:rsidRPr="005679F0">
        <w:rPr>
          <w:rFonts w:asciiTheme="minorHAnsi" w:hAnsiTheme="minorHAnsi" w:cstheme="minorHAnsi"/>
          <w:color w:val="FF0000"/>
          <w:sz w:val="22"/>
          <w:szCs w:val="22"/>
        </w:rPr>
        <w:t xml:space="preserve">Combination </w:t>
      </w:r>
      <w:r w:rsidR="000D0A20" w:rsidRPr="005679F0">
        <w:rPr>
          <w:rFonts w:asciiTheme="minorHAnsi" w:hAnsiTheme="minorHAnsi" w:cstheme="minorHAnsi"/>
          <w:color w:val="FF0000"/>
          <w:sz w:val="22"/>
          <w:szCs w:val="22"/>
        </w:rPr>
        <w:t xml:space="preserve">pH </w:t>
      </w:r>
      <w:r w:rsidRPr="005679F0">
        <w:rPr>
          <w:rFonts w:asciiTheme="minorHAnsi" w:hAnsiTheme="minorHAnsi" w:cstheme="minorHAnsi"/>
          <w:color w:val="FF0000"/>
          <w:sz w:val="22"/>
          <w:szCs w:val="22"/>
        </w:rPr>
        <w:t>electrode</w:t>
      </w:r>
      <w:r w:rsidR="000D0A20" w:rsidRPr="005679F0">
        <w:rPr>
          <w:rFonts w:asciiTheme="minorHAnsi" w:hAnsiTheme="minorHAnsi" w:cstheme="minorHAnsi"/>
          <w:color w:val="FF0000"/>
          <w:sz w:val="22"/>
          <w:szCs w:val="22"/>
        </w:rPr>
        <w:t xml:space="preserve"> probe</w:t>
      </w:r>
      <w:r w:rsidRPr="005679F0">
        <w:rPr>
          <w:rFonts w:asciiTheme="minorHAnsi" w:hAnsiTheme="minorHAnsi" w:cstheme="minorHAnsi"/>
          <w:color w:val="FF0000"/>
          <w:sz w:val="22"/>
          <w:szCs w:val="22"/>
        </w:rPr>
        <w:t xml:space="preserve"> - Orion</w:t>
      </w:r>
      <w:r w:rsidRPr="005679F0">
        <w:rPr>
          <w:rFonts w:asciiTheme="minorHAnsi" w:hAnsiTheme="minorHAnsi" w:cstheme="minorHAnsi"/>
          <w:color w:val="FF0000"/>
          <w:sz w:val="22"/>
          <w:szCs w:val="22"/>
          <w:vertAlign w:val="superscript"/>
        </w:rPr>
        <w:t>®</w:t>
      </w:r>
      <w:r w:rsidRPr="005679F0">
        <w:rPr>
          <w:rFonts w:asciiTheme="minorHAnsi" w:hAnsiTheme="minorHAnsi" w:cstheme="minorHAnsi"/>
          <w:color w:val="FF0000"/>
          <w:sz w:val="22"/>
          <w:szCs w:val="22"/>
        </w:rPr>
        <w:t xml:space="preserve"> 91-04 or 8165BN</w:t>
      </w:r>
    </w:p>
    <w:p w14:paraId="25F95356" w14:textId="77777777" w:rsidR="0039060D" w:rsidRPr="00EF69C2" w:rsidRDefault="0026140B" w:rsidP="001B736B">
      <w:pPr>
        <w:pStyle w:val="BTlevel2"/>
        <w:numPr>
          <w:ilvl w:val="1"/>
          <w:numId w:val="42"/>
        </w:numPr>
        <w:tabs>
          <w:tab w:val="clear" w:pos="1080"/>
          <w:tab w:val="num" w:pos="720"/>
        </w:tabs>
        <w:ind w:hanging="630"/>
        <w:rPr>
          <w:rFonts w:asciiTheme="minorHAnsi" w:hAnsiTheme="minorHAnsi" w:cstheme="minorHAnsi"/>
          <w:color w:val="FF0000"/>
          <w:sz w:val="22"/>
          <w:szCs w:val="22"/>
        </w:rPr>
      </w:pPr>
      <w:r w:rsidRPr="00EF69C2">
        <w:rPr>
          <w:rFonts w:asciiTheme="minorHAnsi" w:hAnsiTheme="minorHAnsi" w:cstheme="minorHAnsi"/>
          <w:color w:val="FF0000"/>
          <w:sz w:val="22"/>
          <w:szCs w:val="22"/>
        </w:rPr>
        <w:t>Automatic Temperature Control (ATC) probe</w:t>
      </w:r>
    </w:p>
    <w:p w14:paraId="68FEC522" w14:textId="77777777" w:rsidR="0026140B" w:rsidRPr="00785AFC" w:rsidRDefault="007D3E46" w:rsidP="001B736B">
      <w:pPr>
        <w:pStyle w:val="BTlevel1"/>
        <w:spacing w:after="120"/>
        <w:ind w:left="461" w:hanging="547"/>
        <w:rPr>
          <w:rFonts w:asciiTheme="minorHAnsi" w:hAnsiTheme="minorHAnsi" w:cstheme="minorHAnsi"/>
          <w:sz w:val="22"/>
          <w:szCs w:val="22"/>
        </w:rPr>
      </w:pPr>
      <w:bookmarkStart w:id="6" w:name="reagentsandstandards"/>
      <w:bookmarkEnd w:id="6"/>
      <w:r w:rsidRPr="00785AFC">
        <w:rPr>
          <w:rFonts w:asciiTheme="minorHAnsi" w:hAnsiTheme="minorHAnsi" w:cstheme="minorHAnsi"/>
          <w:sz w:val="22"/>
          <w:szCs w:val="22"/>
        </w:rPr>
        <w:t>Reagents and Standards</w:t>
      </w:r>
    </w:p>
    <w:p w14:paraId="10DDA0B7" w14:textId="48FC015D" w:rsidR="0026140B" w:rsidRPr="00785AFC" w:rsidRDefault="0026140B" w:rsidP="008C4224">
      <w:pPr>
        <w:pStyle w:val="BTlevel2"/>
        <w:numPr>
          <w:ilvl w:val="1"/>
          <w:numId w:val="43"/>
        </w:numPr>
        <w:ind w:left="720" w:hanging="270"/>
        <w:rPr>
          <w:rFonts w:asciiTheme="minorHAnsi" w:hAnsiTheme="minorHAnsi" w:cstheme="minorHAnsi"/>
          <w:sz w:val="22"/>
          <w:szCs w:val="22"/>
        </w:rPr>
      </w:pPr>
      <w:r w:rsidRPr="00785AFC">
        <w:rPr>
          <w:rFonts w:asciiTheme="minorHAnsi" w:hAnsiTheme="minorHAnsi" w:cstheme="minorHAnsi"/>
          <w:sz w:val="22"/>
          <w:szCs w:val="22"/>
        </w:rPr>
        <w:t>Standard Buffers</w:t>
      </w:r>
      <w:r w:rsidR="000D0A20" w:rsidRPr="00785AFC">
        <w:rPr>
          <w:rFonts w:asciiTheme="minorHAnsi" w:hAnsiTheme="minorHAnsi" w:cstheme="minorHAnsi"/>
          <w:sz w:val="22"/>
          <w:szCs w:val="22"/>
        </w:rPr>
        <w:t xml:space="preserve"> (</w:t>
      </w:r>
      <w:r w:rsidR="008C4224">
        <w:rPr>
          <w:rFonts w:asciiTheme="minorHAnsi" w:hAnsiTheme="minorHAnsi" w:cstheme="minorHAnsi"/>
          <w:sz w:val="22"/>
          <w:szCs w:val="22"/>
        </w:rPr>
        <w:t>a</w:t>
      </w:r>
      <w:r w:rsidR="007509C7" w:rsidRPr="00785AFC">
        <w:rPr>
          <w:rFonts w:asciiTheme="minorHAnsi" w:hAnsiTheme="minorHAnsi" w:cstheme="minorHAnsi"/>
          <w:sz w:val="22"/>
          <w:szCs w:val="22"/>
        </w:rPr>
        <w:t>vailable commercially</w:t>
      </w:r>
      <w:r w:rsidR="000D0A20" w:rsidRPr="00785AFC">
        <w:rPr>
          <w:rFonts w:asciiTheme="minorHAnsi" w:hAnsiTheme="minorHAnsi" w:cstheme="minorHAnsi"/>
          <w:sz w:val="22"/>
          <w:szCs w:val="22"/>
        </w:rPr>
        <w:t>)</w:t>
      </w:r>
      <w:r w:rsidR="007509C7" w:rsidRPr="00785AFC">
        <w:rPr>
          <w:rFonts w:asciiTheme="minorHAnsi" w:hAnsiTheme="minorHAnsi" w:cstheme="minorHAnsi"/>
          <w:sz w:val="22"/>
          <w:szCs w:val="22"/>
        </w:rPr>
        <w:t xml:space="preserve"> </w:t>
      </w:r>
    </w:p>
    <w:p w14:paraId="216B4D85" w14:textId="77777777" w:rsidR="0026140B" w:rsidRPr="00785AFC" w:rsidRDefault="0026140B" w:rsidP="008C4224">
      <w:pPr>
        <w:pStyle w:val="BTlevel3"/>
        <w:numPr>
          <w:ilvl w:val="0"/>
          <w:numId w:val="0"/>
        </w:numPr>
        <w:ind w:left="900" w:hanging="180"/>
        <w:rPr>
          <w:rFonts w:asciiTheme="minorHAnsi" w:hAnsiTheme="minorHAnsi" w:cstheme="minorHAnsi"/>
          <w:sz w:val="22"/>
          <w:szCs w:val="22"/>
        </w:rPr>
      </w:pPr>
      <w:r w:rsidRPr="00785AFC">
        <w:rPr>
          <w:rFonts w:asciiTheme="minorHAnsi" w:hAnsiTheme="minorHAnsi" w:cstheme="minorHAnsi"/>
          <w:sz w:val="22"/>
          <w:szCs w:val="22"/>
        </w:rPr>
        <w:t>pH 4.00</w:t>
      </w:r>
      <w:r w:rsidR="00E70ADA" w:rsidRPr="00785AFC">
        <w:rPr>
          <w:rFonts w:asciiTheme="minorHAnsi" w:hAnsiTheme="minorHAnsi" w:cstheme="minorHAnsi"/>
          <w:sz w:val="22"/>
          <w:szCs w:val="22"/>
        </w:rPr>
        <w:t xml:space="preserve"> NIST Traceable</w:t>
      </w:r>
    </w:p>
    <w:p w14:paraId="2C89B445" w14:textId="77777777" w:rsidR="0026140B" w:rsidRPr="00785AFC" w:rsidRDefault="0026140B" w:rsidP="008C4224">
      <w:pPr>
        <w:pStyle w:val="BTlevel3"/>
        <w:numPr>
          <w:ilvl w:val="0"/>
          <w:numId w:val="0"/>
        </w:numPr>
        <w:ind w:left="900" w:hanging="180"/>
        <w:rPr>
          <w:rFonts w:asciiTheme="minorHAnsi" w:hAnsiTheme="minorHAnsi" w:cstheme="minorHAnsi"/>
          <w:sz w:val="22"/>
          <w:szCs w:val="22"/>
        </w:rPr>
      </w:pPr>
      <w:r w:rsidRPr="00785AFC">
        <w:rPr>
          <w:rFonts w:asciiTheme="minorHAnsi" w:hAnsiTheme="minorHAnsi" w:cstheme="minorHAnsi"/>
          <w:sz w:val="22"/>
          <w:szCs w:val="22"/>
        </w:rPr>
        <w:t xml:space="preserve">pH 7.00 </w:t>
      </w:r>
      <w:r w:rsidR="00E70ADA" w:rsidRPr="00785AFC">
        <w:rPr>
          <w:rFonts w:asciiTheme="minorHAnsi" w:hAnsiTheme="minorHAnsi" w:cstheme="minorHAnsi"/>
          <w:sz w:val="22"/>
          <w:szCs w:val="22"/>
        </w:rPr>
        <w:t xml:space="preserve">NIST Traceable </w:t>
      </w:r>
      <w:r w:rsidRPr="00785AFC">
        <w:rPr>
          <w:rFonts w:asciiTheme="minorHAnsi" w:hAnsiTheme="minorHAnsi" w:cstheme="minorHAnsi"/>
          <w:sz w:val="22"/>
          <w:szCs w:val="22"/>
        </w:rPr>
        <w:t>(from 2 different sources</w:t>
      </w:r>
      <w:r w:rsidR="007509C7" w:rsidRPr="00785AFC">
        <w:rPr>
          <w:rFonts w:asciiTheme="minorHAnsi" w:hAnsiTheme="minorHAnsi" w:cstheme="minorHAnsi"/>
          <w:sz w:val="22"/>
          <w:szCs w:val="22"/>
        </w:rPr>
        <w:t xml:space="preserve"> or lot numbers</w:t>
      </w:r>
      <w:r w:rsidRPr="00785AFC">
        <w:rPr>
          <w:rFonts w:asciiTheme="minorHAnsi" w:hAnsiTheme="minorHAnsi" w:cstheme="minorHAnsi"/>
          <w:sz w:val="22"/>
          <w:szCs w:val="22"/>
        </w:rPr>
        <w:t>)</w:t>
      </w:r>
    </w:p>
    <w:p w14:paraId="39D58373" w14:textId="77777777" w:rsidR="0026140B" w:rsidRPr="00785AFC" w:rsidRDefault="0026140B" w:rsidP="008C4224">
      <w:pPr>
        <w:pStyle w:val="BTlevel3"/>
        <w:numPr>
          <w:ilvl w:val="0"/>
          <w:numId w:val="0"/>
        </w:numPr>
        <w:ind w:left="900" w:hanging="180"/>
        <w:rPr>
          <w:rFonts w:asciiTheme="minorHAnsi" w:hAnsiTheme="minorHAnsi" w:cstheme="minorHAnsi"/>
          <w:sz w:val="22"/>
          <w:szCs w:val="22"/>
        </w:rPr>
      </w:pPr>
      <w:r w:rsidRPr="00785AFC">
        <w:rPr>
          <w:rFonts w:asciiTheme="minorHAnsi" w:hAnsiTheme="minorHAnsi" w:cstheme="minorHAnsi"/>
          <w:sz w:val="22"/>
          <w:szCs w:val="22"/>
        </w:rPr>
        <w:t>pH 10.00</w:t>
      </w:r>
      <w:r w:rsidR="00E70ADA" w:rsidRPr="00785AFC">
        <w:rPr>
          <w:rFonts w:asciiTheme="minorHAnsi" w:hAnsiTheme="minorHAnsi" w:cstheme="minorHAnsi"/>
          <w:sz w:val="22"/>
          <w:szCs w:val="22"/>
        </w:rPr>
        <w:t xml:space="preserve"> NIST Traceable</w:t>
      </w:r>
    </w:p>
    <w:p w14:paraId="4F209816" w14:textId="77777777" w:rsidR="0026140B" w:rsidRPr="005679F0" w:rsidRDefault="0026140B" w:rsidP="008C4224">
      <w:pPr>
        <w:pStyle w:val="BTlevel2"/>
        <w:numPr>
          <w:ilvl w:val="1"/>
          <w:numId w:val="43"/>
        </w:numPr>
        <w:ind w:left="720" w:hanging="270"/>
        <w:rPr>
          <w:rFonts w:asciiTheme="minorHAnsi" w:hAnsiTheme="minorHAnsi" w:cstheme="minorHAnsi"/>
          <w:color w:val="FF0000"/>
          <w:sz w:val="22"/>
          <w:szCs w:val="22"/>
        </w:rPr>
      </w:pPr>
      <w:r w:rsidRPr="005679F0">
        <w:rPr>
          <w:rFonts w:asciiTheme="minorHAnsi" w:hAnsiTheme="minorHAnsi" w:cstheme="minorHAnsi"/>
          <w:color w:val="FF0000"/>
          <w:sz w:val="22"/>
          <w:szCs w:val="22"/>
        </w:rPr>
        <w:t xml:space="preserve">Electrode filling solution (3 M </w:t>
      </w:r>
      <w:proofErr w:type="spellStart"/>
      <w:r w:rsidRPr="005679F0">
        <w:rPr>
          <w:rFonts w:asciiTheme="minorHAnsi" w:hAnsiTheme="minorHAnsi" w:cstheme="minorHAnsi"/>
          <w:color w:val="FF0000"/>
          <w:sz w:val="22"/>
          <w:szCs w:val="22"/>
        </w:rPr>
        <w:t>KCl</w:t>
      </w:r>
      <w:proofErr w:type="spellEnd"/>
      <w:r w:rsidRPr="005679F0">
        <w:rPr>
          <w:rFonts w:asciiTheme="minorHAnsi" w:hAnsiTheme="minorHAnsi" w:cstheme="minorHAnsi"/>
          <w:color w:val="FF0000"/>
          <w:sz w:val="22"/>
          <w:szCs w:val="22"/>
        </w:rPr>
        <w:t>)</w:t>
      </w:r>
    </w:p>
    <w:p w14:paraId="30775E82" w14:textId="77777777" w:rsidR="0039060D" w:rsidRPr="00EF69C2" w:rsidRDefault="0026140B" w:rsidP="008C4224">
      <w:pPr>
        <w:pStyle w:val="BTlevel2"/>
        <w:numPr>
          <w:ilvl w:val="1"/>
          <w:numId w:val="43"/>
        </w:numPr>
        <w:ind w:left="720" w:hanging="270"/>
        <w:rPr>
          <w:rFonts w:asciiTheme="minorHAnsi" w:hAnsiTheme="minorHAnsi" w:cstheme="minorHAnsi"/>
          <w:color w:val="FF0000"/>
          <w:sz w:val="22"/>
          <w:szCs w:val="22"/>
        </w:rPr>
      </w:pPr>
      <w:r w:rsidRPr="005679F0">
        <w:rPr>
          <w:rFonts w:asciiTheme="minorHAnsi" w:hAnsiTheme="minorHAnsi" w:cstheme="minorHAnsi"/>
          <w:color w:val="FF0000"/>
          <w:sz w:val="22"/>
          <w:szCs w:val="22"/>
        </w:rPr>
        <w:t>0.1 N HCl</w:t>
      </w:r>
    </w:p>
    <w:p w14:paraId="6E7164E2" w14:textId="77777777" w:rsidR="0039060D" w:rsidRPr="005679F0" w:rsidRDefault="00FB246D" w:rsidP="005679F0">
      <w:pPr>
        <w:pStyle w:val="BTlevel1"/>
        <w:ind w:left="450" w:hanging="540"/>
        <w:rPr>
          <w:rFonts w:asciiTheme="minorHAnsi" w:hAnsiTheme="minorHAnsi" w:cstheme="minorHAnsi"/>
          <w:sz w:val="22"/>
          <w:szCs w:val="22"/>
        </w:rPr>
      </w:pPr>
      <w:bookmarkStart w:id="7" w:name="samplehandlingandpreservation"/>
      <w:bookmarkEnd w:id="7"/>
      <w:r w:rsidRPr="00785AFC">
        <w:rPr>
          <w:rFonts w:asciiTheme="minorHAnsi" w:hAnsiTheme="minorHAnsi" w:cstheme="minorHAnsi"/>
          <w:sz w:val="22"/>
          <w:szCs w:val="22"/>
        </w:rPr>
        <w:t xml:space="preserve">Sample </w:t>
      </w:r>
      <w:r w:rsidR="00B525A3" w:rsidRPr="00785AFC">
        <w:rPr>
          <w:rFonts w:asciiTheme="minorHAnsi" w:hAnsiTheme="minorHAnsi" w:cstheme="minorHAnsi"/>
          <w:sz w:val="22"/>
          <w:szCs w:val="22"/>
        </w:rPr>
        <w:t xml:space="preserve">Collection, Preservation, Shipping, </w:t>
      </w:r>
      <w:r w:rsidRPr="00785AFC">
        <w:rPr>
          <w:rFonts w:asciiTheme="minorHAnsi" w:hAnsiTheme="minorHAnsi" w:cstheme="minorHAnsi"/>
          <w:sz w:val="22"/>
          <w:szCs w:val="22"/>
        </w:rPr>
        <w:t xml:space="preserve">Handling and </w:t>
      </w:r>
      <w:r w:rsidR="00B525A3" w:rsidRPr="00785AFC">
        <w:rPr>
          <w:rFonts w:asciiTheme="minorHAnsi" w:hAnsiTheme="minorHAnsi" w:cstheme="minorHAnsi"/>
          <w:sz w:val="22"/>
          <w:szCs w:val="22"/>
        </w:rPr>
        <w:t>Storage</w:t>
      </w:r>
      <w:r w:rsidR="005679F0">
        <w:rPr>
          <w:rFonts w:asciiTheme="minorHAnsi" w:hAnsiTheme="minorHAnsi" w:cstheme="minorHAnsi"/>
          <w:sz w:val="22"/>
          <w:szCs w:val="22"/>
        </w:rPr>
        <w:t xml:space="preserve">: </w:t>
      </w:r>
      <w:r w:rsidR="0039060D" w:rsidRPr="005679F0">
        <w:rPr>
          <w:rFonts w:asciiTheme="minorHAnsi" w:hAnsiTheme="minorHAnsi" w:cstheme="minorHAnsi"/>
          <w:b w:val="0"/>
          <w:sz w:val="22"/>
          <w:szCs w:val="22"/>
        </w:rPr>
        <w:t>Analyze samples for pH as soon as practical, preferably within 15 minutes of collection.</w:t>
      </w:r>
    </w:p>
    <w:p w14:paraId="0F383322" w14:textId="77777777" w:rsidR="00493D1F" w:rsidRPr="00785AFC" w:rsidRDefault="00493D1F" w:rsidP="009F793B">
      <w:pPr>
        <w:pStyle w:val="BTlevel1"/>
        <w:spacing w:after="120"/>
        <w:ind w:left="461" w:hanging="547"/>
        <w:rPr>
          <w:rFonts w:asciiTheme="minorHAnsi" w:hAnsiTheme="minorHAnsi" w:cstheme="minorHAnsi"/>
          <w:sz w:val="22"/>
          <w:szCs w:val="22"/>
        </w:rPr>
      </w:pPr>
      <w:bookmarkStart w:id="8" w:name="qualitycontrol"/>
      <w:bookmarkEnd w:id="8"/>
      <w:r w:rsidRPr="00785AFC">
        <w:rPr>
          <w:rFonts w:asciiTheme="minorHAnsi" w:hAnsiTheme="minorHAnsi" w:cstheme="minorHAnsi"/>
          <w:sz w:val="22"/>
          <w:szCs w:val="22"/>
        </w:rPr>
        <w:t>Quality Control</w:t>
      </w:r>
    </w:p>
    <w:p w14:paraId="5F5CCF0F" w14:textId="684B0986" w:rsidR="00122BA3" w:rsidRDefault="00607FEC" w:rsidP="00122BA3">
      <w:pPr>
        <w:pStyle w:val="BTlevel2"/>
        <w:numPr>
          <w:ilvl w:val="1"/>
          <w:numId w:val="44"/>
        </w:numPr>
        <w:ind w:left="990" w:hanging="270"/>
        <w:rPr>
          <w:rFonts w:asciiTheme="minorHAnsi" w:hAnsiTheme="minorHAnsi" w:cstheme="minorHAnsi"/>
          <w:sz w:val="22"/>
          <w:szCs w:val="22"/>
        </w:rPr>
      </w:pPr>
      <w:r w:rsidRPr="00785AFC">
        <w:rPr>
          <w:rFonts w:asciiTheme="minorHAnsi" w:hAnsiTheme="minorHAnsi" w:cstheme="minorHAnsi"/>
          <w:sz w:val="22"/>
          <w:szCs w:val="22"/>
        </w:rPr>
        <w:lastRenderedPageBreak/>
        <w:t>Daily Calibration</w:t>
      </w:r>
      <w:r w:rsidR="00EF69C2">
        <w:rPr>
          <w:rFonts w:asciiTheme="minorHAnsi" w:hAnsiTheme="minorHAnsi" w:cstheme="minorHAnsi"/>
          <w:sz w:val="22"/>
          <w:szCs w:val="22"/>
        </w:rPr>
        <w:t xml:space="preserve"> with at least 2 buffers, </w:t>
      </w:r>
      <w:r w:rsidR="009F793B">
        <w:rPr>
          <w:rFonts w:asciiTheme="minorHAnsi" w:hAnsiTheme="minorHAnsi" w:cstheme="minorHAnsi"/>
          <w:sz w:val="22"/>
          <w:szCs w:val="22"/>
        </w:rPr>
        <w:t xml:space="preserve">use buffers </w:t>
      </w:r>
      <w:r w:rsidR="00122BA3">
        <w:rPr>
          <w:rFonts w:asciiTheme="minorHAnsi" w:hAnsiTheme="minorHAnsi" w:cstheme="minorHAnsi"/>
          <w:sz w:val="22"/>
          <w:szCs w:val="22"/>
        </w:rPr>
        <w:t>to</w:t>
      </w:r>
      <w:r w:rsidR="00EF69C2">
        <w:rPr>
          <w:rFonts w:asciiTheme="minorHAnsi" w:hAnsiTheme="minorHAnsi" w:cstheme="minorHAnsi"/>
          <w:sz w:val="22"/>
          <w:szCs w:val="22"/>
        </w:rPr>
        <w:t xml:space="preserve"> bracket the sample pH</w:t>
      </w:r>
      <w:r w:rsidR="009F793B">
        <w:rPr>
          <w:rFonts w:asciiTheme="minorHAnsi" w:hAnsiTheme="minorHAnsi" w:cstheme="minorHAnsi"/>
          <w:sz w:val="22"/>
          <w:szCs w:val="22"/>
        </w:rPr>
        <w:t xml:space="preserve"> (4 and 7, or 7 and 10, or all).</w:t>
      </w:r>
      <w:r w:rsidR="00122BA3">
        <w:rPr>
          <w:rFonts w:asciiTheme="minorHAnsi" w:hAnsiTheme="minorHAnsi" w:cstheme="minorHAnsi"/>
          <w:sz w:val="22"/>
          <w:szCs w:val="22"/>
        </w:rPr>
        <w:t xml:space="preserve"> The buffer read back results should not differ by more than 0.1 units. </w:t>
      </w:r>
    </w:p>
    <w:p w14:paraId="21B9553D" w14:textId="465A0C21" w:rsidR="00122BA3" w:rsidRPr="00122BA3" w:rsidRDefault="00122BA3" w:rsidP="00122BA3">
      <w:pPr>
        <w:pStyle w:val="BTlevel2"/>
        <w:numPr>
          <w:ilvl w:val="1"/>
          <w:numId w:val="44"/>
        </w:numPr>
        <w:ind w:left="990" w:hanging="270"/>
        <w:rPr>
          <w:rFonts w:asciiTheme="minorHAnsi" w:hAnsiTheme="minorHAnsi" w:cstheme="minorHAnsi"/>
          <w:sz w:val="22"/>
          <w:szCs w:val="22"/>
        </w:rPr>
      </w:pPr>
      <w:r>
        <w:rPr>
          <w:rFonts w:asciiTheme="minorHAnsi" w:hAnsiTheme="minorHAnsi" w:cstheme="minorHAnsi"/>
          <w:sz w:val="22"/>
          <w:szCs w:val="22"/>
        </w:rPr>
        <w:t xml:space="preserve">pH meter and probes need to be calibrated on the same day samples are analyzed, use fresh </w:t>
      </w:r>
      <w:proofErr w:type="gramStart"/>
      <w:r>
        <w:rPr>
          <w:rFonts w:asciiTheme="minorHAnsi" w:hAnsiTheme="minorHAnsi" w:cstheme="minorHAnsi"/>
          <w:sz w:val="22"/>
          <w:szCs w:val="22"/>
        </w:rPr>
        <w:t>buffers</w:t>
      </w:r>
      <w:proofErr w:type="gramEnd"/>
      <w:r>
        <w:rPr>
          <w:rFonts w:asciiTheme="minorHAnsi" w:hAnsiTheme="minorHAnsi" w:cstheme="minorHAnsi"/>
          <w:sz w:val="22"/>
          <w:szCs w:val="22"/>
        </w:rPr>
        <w:t xml:space="preserve"> and document the results on the </w:t>
      </w:r>
      <w:proofErr w:type="spellStart"/>
      <w:r>
        <w:rPr>
          <w:rFonts w:asciiTheme="minorHAnsi" w:hAnsiTheme="minorHAnsi" w:cstheme="minorHAnsi"/>
          <w:sz w:val="22"/>
          <w:szCs w:val="22"/>
        </w:rPr>
        <w:t>benchsheet</w:t>
      </w:r>
      <w:proofErr w:type="spellEnd"/>
      <w:r>
        <w:rPr>
          <w:rFonts w:asciiTheme="minorHAnsi" w:hAnsiTheme="minorHAnsi" w:cstheme="minorHAnsi"/>
          <w:sz w:val="22"/>
          <w:szCs w:val="22"/>
        </w:rPr>
        <w:t>.</w:t>
      </w:r>
    </w:p>
    <w:p w14:paraId="28B16D49" w14:textId="3D476B5F" w:rsidR="0039060D" w:rsidRPr="00122BA3" w:rsidRDefault="00122BA3" w:rsidP="00122BA3">
      <w:pPr>
        <w:pStyle w:val="BTlevel1"/>
        <w:rPr>
          <w:rFonts w:asciiTheme="minorHAnsi" w:hAnsiTheme="minorHAnsi" w:cstheme="minorHAnsi"/>
          <w:color w:val="FF0000"/>
          <w:sz w:val="22"/>
          <w:szCs w:val="22"/>
        </w:rPr>
      </w:pPr>
      <w:r w:rsidRPr="00122BA3">
        <w:rPr>
          <w:rFonts w:asciiTheme="minorHAnsi" w:hAnsiTheme="minorHAnsi" w:cstheme="minorHAnsi"/>
          <w:color w:val="FF0000"/>
          <w:sz w:val="22"/>
          <w:szCs w:val="22"/>
        </w:rPr>
        <w:t xml:space="preserve">Maintenance </w:t>
      </w:r>
      <w:r w:rsidR="00B10D8E" w:rsidRPr="00122BA3">
        <w:rPr>
          <w:rFonts w:asciiTheme="minorHAnsi" w:hAnsiTheme="minorHAnsi" w:cstheme="minorHAnsi"/>
          <w:color w:val="FF0000"/>
          <w:sz w:val="22"/>
          <w:szCs w:val="22"/>
        </w:rPr>
        <w:t>pH</w:t>
      </w:r>
      <w:r w:rsidR="00D36B95" w:rsidRPr="00122BA3">
        <w:rPr>
          <w:rFonts w:asciiTheme="minorHAnsi" w:hAnsiTheme="minorHAnsi" w:cstheme="minorHAnsi"/>
          <w:color w:val="FF0000"/>
          <w:sz w:val="22"/>
          <w:szCs w:val="22"/>
        </w:rPr>
        <w:t xml:space="preserve"> </w:t>
      </w:r>
      <w:r w:rsidR="007013A4" w:rsidRPr="00122BA3">
        <w:rPr>
          <w:rFonts w:asciiTheme="minorHAnsi" w:hAnsiTheme="minorHAnsi" w:cstheme="minorHAnsi"/>
          <w:color w:val="FF0000"/>
          <w:sz w:val="22"/>
          <w:szCs w:val="22"/>
        </w:rPr>
        <w:t xml:space="preserve">Electrode </w:t>
      </w:r>
    </w:p>
    <w:p w14:paraId="39BA6396" w14:textId="77777777" w:rsidR="0039060D" w:rsidRPr="00785AFC" w:rsidRDefault="00CF7D92" w:rsidP="00122BA3">
      <w:pPr>
        <w:pStyle w:val="BTlevel4"/>
        <w:numPr>
          <w:ilvl w:val="3"/>
          <w:numId w:val="46"/>
        </w:numPr>
        <w:tabs>
          <w:tab w:val="clear" w:pos="2160"/>
          <w:tab w:val="num" w:pos="1260"/>
        </w:tabs>
        <w:ind w:firstLine="810"/>
        <w:rPr>
          <w:rFonts w:asciiTheme="minorHAnsi" w:hAnsiTheme="minorHAnsi" w:cstheme="minorHAnsi"/>
          <w:sz w:val="22"/>
          <w:szCs w:val="22"/>
        </w:rPr>
      </w:pPr>
      <w:r w:rsidRPr="00785AFC">
        <w:rPr>
          <w:rFonts w:asciiTheme="minorHAnsi" w:hAnsiTheme="minorHAnsi" w:cstheme="minorHAnsi"/>
          <w:sz w:val="22"/>
          <w:szCs w:val="22"/>
        </w:rPr>
        <w:t xml:space="preserve">Renew </w:t>
      </w:r>
      <w:r w:rsidR="00CC0B9C" w:rsidRPr="00785AFC">
        <w:rPr>
          <w:rFonts w:asciiTheme="minorHAnsi" w:hAnsiTheme="minorHAnsi" w:cstheme="minorHAnsi"/>
          <w:sz w:val="22"/>
          <w:szCs w:val="22"/>
        </w:rPr>
        <w:t xml:space="preserve">pH 4.0 </w:t>
      </w:r>
      <w:proofErr w:type="spellStart"/>
      <w:r w:rsidR="00CC0B9C" w:rsidRPr="00785AFC">
        <w:rPr>
          <w:rFonts w:asciiTheme="minorHAnsi" w:hAnsiTheme="minorHAnsi" w:cstheme="minorHAnsi"/>
          <w:sz w:val="22"/>
          <w:szCs w:val="22"/>
        </w:rPr>
        <w:t>s.u</w:t>
      </w:r>
      <w:proofErr w:type="spellEnd"/>
      <w:r w:rsidR="00CC0B9C" w:rsidRPr="00785AFC">
        <w:rPr>
          <w:rFonts w:asciiTheme="minorHAnsi" w:hAnsiTheme="minorHAnsi" w:cstheme="minorHAnsi"/>
          <w:sz w:val="22"/>
          <w:szCs w:val="22"/>
        </w:rPr>
        <w:t xml:space="preserve">. buffer </w:t>
      </w:r>
      <w:r w:rsidR="00912C67" w:rsidRPr="00785AFC">
        <w:rPr>
          <w:rFonts w:asciiTheme="minorHAnsi" w:hAnsiTheme="minorHAnsi" w:cstheme="minorHAnsi"/>
          <w:sz w:val="22"/>
          <w:szCs w:val="22"/>
        </w:rPr>
        <w:t>storage solution monthly.</w:t>
      </w:r>
    </w:p>
    <w:p w14:paraId="3E8B31B5" w14:textId="71F91872" w:rsidR="0039060D" w:rsidRDefault="00912C67" w:rsidP="00122BA3">
      <w:pPr>
        <w:pStyle w:val="BTlevel4"/>
        <w:numPr>
          <w:ilvl w:val="3"/>
          <w:numId w:val="46"/>
        </w:numPr>
        <w:tabs>
          <w:tab w:val="clear" w:pos="2160"/>
          <w:tab w:val="num" w:pos="1260"/>
        </w:tabs>
        <w:ind w:firstLine="810"/>
        <w:rPr>
          <w:rFonts w:asciiTheme="minorHAnsi" w:hAnsiTheme="minorHAnsi" w:cstheme="minorHAnsi"/>
          <w:sz w:val="22"/>
          <w:szCs w:val="22"/>
        </w:rPr>
      </w:pPr>
      <w:r w:rsidRPr="00785AFC">
        <w:rPr>
          <w:rFonts w:asciiTheme="minorHAnsi" w:hAnsiTheme="minorHAnsi" w:cstheme="minorHAnsi"/>
          <w:sz w:val="22"/>
          <w:szCs w:val="22"/>
        </w:rPr>
        <w:t xml:space="preserve">Clean the </w:t>
      </w:r>
      <w:r w:rsidR="00CC0B9C" w:rsidRPr="00785AFC">
        <w:rPr>
          <w:rFonts w:asciiTheme="minorHAnsi" w:hAnsiTheme="minorHAnsi" w:cstheme="minorHAnsi"/>
          <w:sz w:val="22"/>
          <w:szCs w:val="22"/>
        </w:rPr>
        <w:t xml:space="preserve">pH </w:t>
      </w:r>
      <w:r w:rsidR="00D36B95" w:rsidRPr="00785AFC">
        <w:rPr>
          <w:rFonts w:asciiTheme="minorHAnsi" w:hAnsiTheme="minorHAnsi" w:cstheme="minorHAnsi"/>
          <w:sz w:val="22"/>
          <w:szCs w:val="22"/>
        </w:rPr>
        <w:t>probe</w:t>
      </w:r>
      <w:r w:rsidRPr="00785AFC">
        <w:rPr>
          <w:rFonts w:asciiTheme="minorHAnsi" w:hAnsiTheme="minorHAnsi" w:cstheme="minorHAnsi"/>
          <w:sz w:val="22"/>
          <w:szCs w:val="22"/>
        </w:rPr>
        <w:t xml:space="preserve"> and replace </w:t>
      </w:r>
      <w:r w:rsidR="00D36B95" w:rsidRPr="00785AFC">
        <w:rPr>
          <w:rFonts w:asciiTheme="minorHAnsi" w:hAnsiTheme="minorHAnsi" w:cstheme="minorHAnsi"/>
          <w:sz w:val="22"/>
          <w:szCs w:val="22"/>
        </w:rPr>
        <w:t xml:space="preserve">internal </w:t>
      </w:r>
      <w:r w:rsidRPr="00785AFC">
        <w:rPr>
          <w:rFonts w:asciiTheme="minorHAnsi" w:hAnsiTheme="minorHAnsi" w:cstheme="minorHAnsi"/>
          <w:sz w:val="22"/>
          <w:szCs w:val="22"/>
        </w:rPr>
        <w:t>filling solution weekly.</w:t>
      </w:r>
    </w:p>
    <w:p w14:paraId="19B52E99" w14:textId="77777777" w:rsidR="00122BA3" w:rsidRDefault="00CC0B9C" w:rsidP="00122BA3">
      <w:pPr>
        <w:pStyle w:val="BTlevel4"/>
        <w:numPr>
          <w:ilvl w:val="3"/>
          <w:numId w:val="46"/>
        </w:numPr>
        <w:tabs>
          <w:tab w:val="clear" w:pos="2160"/>
          <w:tab w:val="num" w:pos="1260"/>
        </w:tabs>
        <w:ind w:firstLine="810"/>
        <w:rPr>
          <w:rFonts w:asciiTheme="minorHAnsi" w:hAnsiTheme="minorHAnsi" w:cstheme="minorHAnsi"/>
          <w:sz w:val="22"/>
          <w:szCs w:val="22"/>
        </w:rPr>
      </w:pPr>
      <w:r w:rsidRPr="00122BA3">
        <w:rPr>
          <w:rFonts w:asciiTheme="minorHAnsi" w:hAnsiTheme="minorHAnsi" w:cstheme="minorHAnsi"/>
          <w:sz w:val="22"/>
          <w:szCs w:val="22"/>
        </w:rPr>
        <w:t>Clean the pH probe by soaking the end of the probe in 0.1 N HCl for 30 minute</w:t>
      </w:r>
      <w:r w:rsidR="004820A1" w:rsidRPr="00122BA3">
        <w:rPr>
          <w:rFonts w:asciiTheme="minorHAnsi" w:hAnsiTheme="minorHAnsi" w:cstheme="minorHAnsi"/>
          <w:sz w:val="22"/>
          <w:szCs w:val="22"/>
        </w:rPr>
        <w:t>s</w:t>
      </w:r>
      <w:r w:rsidRPr="00122BA3">
        <w:rPr>
          <w:rFonts w:asciiTheme="minorHAnsi" w:hAnsiTheme="minorHAnsi" w:cstheme="minorHAnsi"/>
          <w:sz w:val="22"/>
          <w:szCs w:val="22"/>
        </w:rPr>
        <w:t>.</w:t>
      </w:r>
    </w:p>
    <w:p w14:paraId="5329FD01" w14:textId="4D62CE5C" w:rsidR="0039060D" w:rsidRDefault="00912C67" w:rsidP="00122BA3">
      <w:pPr>
        <w:pStyle w:val="BTlevel4"/>
        <w:numPr>
          <w:ilvl w:val="3"/>
          <w:numId w:val="46"/>
        </w:numPr>
        <w:tabs>
          <w:tab w:val="clear" w:pos="2160"/>
          <w:tab w:val="num" w:pos="1260"/>
        </w:tabs>
        <w:ind w:firstLine="810"/>
        <w:rPr>
          <w:rFonts w:asciiTheme="minorHAnsi" w:hAnsiTheme="minorHAnsi" w:cstheme="minorHAnsi"/>
          <w:sz w:val="22"/>
          <w:szCs w:val="22"/>
        </w:rPr>
      </w:pPr>
      <w:r w:rsidRPr="00122BA3">
        <w:rPr>
          <w:rFonts w:asciiTheme="minorHAnsi" w:hAnsiTheme="minorHAnsi" w:cstheme="minorHAnsi"/>
          <w:sz w:val="22"/>
          <w:szCs w:val="22"/>
        </w:rPr>
        <w:t xml:space="preserve">Replace the </w:t>
      </w:r>
      <w:r w:rsidR="00D36B95" w:rsidRPr="00122BA3">
        <w:rPr>
          <w:rFonts w:asciiTheme="minorHAnsi" w:hAnsiTheme="minorHAnsi" w:cstheme="minorHAnsi"/>
          <w:sz w:val="22"/>
          <w:szCs w:val="22"/>
        </w:rPr>
        <w:t xml:space="preserve">probe’s internal </w:t>
      </w:r>
      <w:r w:rsidRPr="00122BA3">
        <w:rPr>
          <w:rFonts w:asciiTheme="minorHAnsi" w:hAnsiTheme="minorHAnsi" w:cstheme="minorHAnsi"/>
          <w:sz w:val="22"/>
          <w:szCs w:val="22"/>
        </w:rPr>
        <w:t>filling solution.</w:t>
      </w:r>
    </w:p>
    <w:p w14:paraId="0CDBF6FE" w14:textId="0587FF89" w:rsidR="0039060D" w:rsidRPr="00122BA3" w:rsidRDefault="00846AC4" w:rsidP="00122BA3">
      <w:pPr>
        <w:pStyle w:val="BTlevel4"/>
        <w:numPr>
          <w:ilvl w:val="3"/>
          <w:numId w:val="46"/>
        </w:numPr>
        <w:tabs>
          <w:tab w:val="clear" w:pos="2160"/>
          <w:tab w:val="num" w:pos="1260"/>
        </w:tabs>
        <w:ind w:left="1260" w:hanging="450"/>
        <w:rPr>
          <w:rFonts w:asciiTheme="minorHAnsi" w:hAnsiTheme="minorHAnsi" w:cstheme="minorHAnsi"/>
          <w:sz w:val="22"/>
          <w:szCs w:val="22"/>
        </w:rPr>
      </w:pPr>
      <w:r w:rsidRPr="00122BA3">
        <w:rPr>
          <w:rFonts w:asciiTheme="minorHAnsi" w:hAnsiTheme="minorHAnsi" w:cstheme="minorHAnsi"/>
          <w:sz w:val="22"/>
          <w:szCs w:val="22"/>
        </w:rPr>
        <w:t>Drain by placing the probe straight up and down on a paper towel.  Press down on the probe while holding</w:t>
      </w:r>
      <w:r w:rsidR="00122BA3" w:rsidRPr="00122BA3">
        <w:rPr>
          <w:rFonts w:asciiTheme="minorHAnsi" w:hAnsiTheme="minorHAnsi" w:cstheme="minorHAnsi"/>
          <w:sz w:val="22"/>
          <w:szCs w:val="22"/>
        </w:rPr>
        <w:t xml:space="preserve"> </w:t>
      </w:r>
      <w:r w:rsidRPr="00122BA3">
        <w:rPr>
          <w:rFonts w:asciiTheme="minorHAnsi" w:hAnsiTheme="minorHAnsi" w:cstheme="minorHAnsi"/>
          <w:sz w:val="22"/>
          <w:szCs w:val="22"/>
        </w:rPr>
        <w:t xml:space="preserve">the probe at the very top.  Old filling solution will drain from the tip.  </w:t>
      </w:r>
    </w:p>
    <w:p w14:paraId="6D9F29C4" w14:textId="7D025B3A" w:rsidR="0039060D" w:rsidRDefault="00910FA7" w:rsidP="00122BA3">
      <w:pPr>
        <w:pStyle w:val="BTlevel4"/>
        <w:numPr>
          <w:ilvl w:val="3"/>
          <w:numId w:val="46"/>
        </w:numPr>
        <w:tabs>
          <w:tab w:val="clear" w:pos="2160"/>
          <w:tab w:val="num" w:pos="1260"/>
        </w:tabs>
        <w:ind w:firstLine="810"/>
        <w:rPr>
          <w:rFonts w:asciiTheme="minorHAnsi" w:hAnsiTheme="minorHAnsi" w:cstheme="minorHAnsi"/>
          <w:sz w:val="22"/>
          <w:szCs w:val="22"/>
        </w:rPr>
      </w:pPr>
      <w:r w:rsidRPr="00122BA3">
        <w:rPr>
          <w:rFonts w:asciiTheme="minorHAnsi" w:hAnsiTheme="minorHAnsi" w:cstheme="minorHAnsi"/>
          <w:sz w:val="22"/>
          <w:szCs w:val="22"/>
        </w:rPr>
        <w:t xml:space="preserve">Internally rinse and drain the probe twice with new filling solution.  </w:t>
      </w:r>
    </w:p>
    <w:p w14:paraId="647710A0" w14:textId="77777777" w:rsidR="00122BA3" w:rsidRDefault="00F30976" w:rsidP="00122BA3">
      <w:pPr>
        <w:pStyle w:val="BTlevel4"/>
        <w:numPr>
          <w:ilvl w:val="3"/>
          <w:numId w:val="46"/>
        </w:numPr>
        <w:tabs>
          <w:tab w:val="clear" w:pos="2160"/>
          <w:tab w:val="num" w:pos="1260"/>
        </w:tabs>
        <w:ind w:firstLine="810"/>
        <w:rPr>
          <w:rFonts w:asciiTheme="minorHAnsi" w:hAnsiTheme="minorHAnsi" w:cstheme="minorHAnsi"/>
          <w:sz w:val="22"/>
          <w:szCs w:val="22"/>
        </w:rPr>
      </w:pPr>
      <w:r w:rsidRPr="00122BA3">
        <w:rPr>
          <w:rFonts w:asciiTheme="minorHAnsi" w:hAnsiTheme="minorHAnsi" w:cstheme="minorHAnsi"/>
          <w:sz w:val="22"/>
          <w:szCs w:val="22"/>
        </w:rPr>
        <w:t xml:space="preserve">Fill probe with fresh filling solution through the injection hole. </w:t>
      </w:r>
    </w:p>
    <w:p w14:paraId="674161E4" w14:textId="77777777" w:rsidR="00122BA3" w:rsidRDefault="00F30976" w:rsidP="00122BA3">
      <w:pPr>
        <w:pStyle w:val="BTlevel4"/>
        <w:numPr>
          <w:ilvl w:val="3"/>
          <w:numId w:val="46"/>
        </w:numPr>
        <w:tabs>
          <w:tab w:val="clear" w:pos="2160"/>
          <w:tab w:val="num" w:pos="1260"/>
        </w:tabs>
        <w:ind w:firstLine="810"/>
        <w:rPr>
          <w:rFonts w:asciiTheme="minorHAnsi" w:hAnsiTheme="minorHAnsi" w:cstheme="minorHAnsi"/>
          <w:sz w:val="22"/>
          <w:szCs w:val="22"/>
        </w:rPr>
      </w:pPr>
      <w:r w:rsidRPr="00122BA3">
        <w:rPr>
          <w:rFonts w:asciiTheme="minorHAnsi" w:hAnsiTheme="minorHAnsi" w:cstheme="minorHAnsi"/>
          <w:sz w:val="22"/>
          <w:szCs w:val="22"/>
        </w:rPr>
        <w:t>Rinse the probe with Type I water and return to storage solution.</w:t>
      </w:r>
    </w:p>
    <w:p w14:paraId="7ECF49EA" w14:textId="132400DA" w:rsidR="0039060D" w:rsidRPr="00122BA3" w:rsidRDefault="00F30976" w:rsidP="00122BA3">
      <w:pPr>
        <w:pStyle w:val="BTlevel4"/>
        <w:numPr>
          <w:ilvl w:val="3"/>
          <w:numId w:val="46"/>
        </w:numPr>
        <w:tabs>
          <w:tab w:val="clear" w:pos="2160"/>
          <w:tab w:val="num" w:pos="1260"/>
        </w:tabs>
        <w:ind w:firstLine="810"/>
        <w:rPr>
          <w:rFonts w:asciiTheme="minorHAnsi" w:hAnsiTheme="minorHAnsi" w:cstheme="minorHAnsi"/>
          <w:sz w:val="22"/>
          <w:szCs w:val="22"/>
        </w:rPr>
      </w:pPr>
      <w:r w:rsidRPr="00122BA3">
        <w:rPr>
          <w:rFonts w:asciiTheme="minorHAnsi" w:hAnsiTheme="minorHAnsi" w:cstheme="minorHAnsi"/>
          <w:sz w:val="22"/>
          <w:szCs w:val="22"/>
        </w:rPr>
        <w:t>Record maintenance in the appropriate logbook.</w:t>
      </w:r>
    </w:p>
    <w:p w14:paraId="71538AD1" w14:textId="77777777" w:rsidR="0026140B" w:rsidRPr="00785AFC" w:rsidRDefault="00912C67" w:rsidP="00122BA3">
      <w:pPr>
        <w:pStyle w:val="BTlevel1"/>
        <w:spacing w:after="120"/>
        <w:ind w:left="461" w:hanging="547"/>
        <w:rPr>
          <w:rFonts w:asciiTheme="minorHAnsi" w:hAnsiTheme="minorHAnsi" w:cstheme="minorHAnsi"/>
          <w:sz w:val="22"/>
          <w:szCs w:val="22"/>
        </w:rPr>
      </w:pPr>
      <w:bookmarkStart w:id="9" w:name="methodcalibration"/>
      <w:bookmarkEnd w:id="9"/>
      <w:r w:rsidRPr="00785AFC">
        <w:rPr>
          <w:rFonts w:asciiTheme="minorHAnsi" w:hAnsiTheme="minorHAnsi" w:cstheme="minorHAnsi"/>
          <w:sz w:val="22"/>
          <w:szCs w:val="22"/>
        </w:rPr>
        <w:t>Method Calibration and Standardization</w:t>
      </w:r>
    </w:p>
    <w:p w14:paraId="2D017B06" w14:textId="77777777" w:rsidR="00221C97" w:rsidRPr="00EF69C2" w:rsidRDefault="00912C67" w:rsidP="00EF69C2">
      <w:pPr>
        <w:pStyle w:val="BTlevel2"/>
        <w:numPr>
          <w:ilvl w:val="0"/>
          <w:numId w:val="0"/>
        </w:numPr>
        <w:ind w:left="-90"/>
        <w:rPr>
          <w:rFonts w:asciiTheme="minorHAnsi" w:hAnsiTheme="minorHAnsi" w:cstheme="minorHAnsi"/>
          <w:color w:val="FF0000"/>
          <w:sz w:val="22"/>
          <w:szCs w:val="22"/>
        </w:rPr>
      </w:pPr>
      <w:r w:rsidRPr="00EF69C2">
        <w:rPr>
          <w:rFonts w:asciiTheme="minorHAnsi" w:hAnsiTheme="minorHAnsi" w:cstheme="minorHAnsi"/>
          <w:color w:val="FF0000"/>
          <w:sz w:val="22"/>
          <w:szCs w:val="22"/>
        </w:rPr>
        <w:t>Orion Star A214 pH meter</w:t>
      </w:r>
    </w:p>
    <w:p w14:paraId="2CD95BD7" w14:textId="77777777" w:rsidR="00ED5EA5" w:rsidRPr="00EF69C2" w:rsidRDefault="00912C67" w:rsidP="00122BA3">
      <w:pPr>
        <w:pStyle w:val="BTlevel2"/>
        <w:numPr>
          <w:ilvl w:val="1"/>
          <w:numId w:val="47"/>
        </w:numPr>
        <w:tabs>
          <w:tab w:val="clear" w:pos="1080"/>
          <w:tab w:val="left" w:pos="810"/>
        </w:tabs>
        <w:ind w:left="810" w:hanging="360"/>
        <w:rPr>
          <w:rFonts w:asciiTheme="minorHAnsi" w:hAnsiTheme="minorHAnsi" w:cstheme="minorHAnsi"/>
          <w:sz w:val="22"/>
          <w:szCs w:val="22"/>
        </w:rPr>
      </w:pPr>
      <w:r w:rsidRPr="00EF69C2">
        <w:rPr>
          <w:rFonts w:asciiTheme="minorHAnsi" w:hAnsiTheme="minorHAnsi" w:cstheme="minorHAnsi"/>
          <w:sz w:val="22"/>
          <w:szCs w:val="22"/>
        </w:rPr>
        <w:t>Autocalibration is to be</w:t>
      </w:r>
      <w:r w:rsidR="00ED5EA5" w:rsidRPr="00EF69C2">
        <w:rPr>
          <w:rFonts w:asciiTheme="minorHAnsi" w:hAnsiTheme="minorHAnsi" w:cstheme="minorHAnsi"/>
          <w:sz w:val="22"/>
          <w:szCs w:val="22"/>
        </w:rPr>
        <w:t xml:space="preserve"> used only with</w:t>
      </w:r>
      <w:r w:rsidR="00EF69C2" w:rsidRPr="00EF69C2">
        <w:rPr>
          <w:rFonts w:asciiTheme="minorHAnsi" w:hAnsiTheme="minorHAnsi" w:cstheme="minorHAnsi"/>
          <w:sz w:val="22"/>
          <w:szCs w:val="22"/>
        </w:rPr>
        <w:t xml:space="preserve"> at least two of the following:</w:t>
      </w:r>
      <w:r w:rsidR="00ED5EA5" w:rsidRPr="00EF69C2">
        <w:rPr>
          <w:rFonts w:asciiTheme="minorHAnsi" w:hAnsiTheme="minorHAnsi" w:cstheme="minorHAnsi"/>
          <w:sz w:val="22"/>
          <w:szCs w:val="22"/>
        </w:rPr>
        <w:t xml:space="preserve"> pH 4.0, 7.0</w:t>
      </w:r>
      <w:r w:rsidR="002E208C" w:rsidRPr="00EF69C2">
        <w:rPr>
          <w:rFonts w:asciiTheme="minorHAnsi" w:hAnsiTheme="minorHAnsi" w:cstheme="minorHAnsi"/>
          <w:sz w:val="22"/>
          <w:szCs w:val="22"/>
        </w:rPr>
        <w:t>,</w:t>
      </w:r>
      <w:r w:rsidR="00EF69C2" w:rsidRPr="00EF69C2">
        <w:rPr>
          <w:rFonts w:asciiTheme="minorHAnsi" w:hAnsiTheme="minorHAnsi" w:cstheme="minorHAnsi"/>
          <w:sz w:val="22"/>
          <w:szCs w:val="22"/>
        </w:rPr>
        <w:t xml:space="preserve"> </w:t>
      </w:r>
      <w:r w:rsidR="00ED5EA5" w:rsidRPr="00EF69C2">
        <w:rPr>
          <w:rFonts w:asciiTheme="minorHAnsi" w:hAnsiTheme="minorHAnsi" w:cstheme="minorHAnsi"/>
          <w:sz w:val="22"/>
          <w:szCs w:val="22"/>
        </w:rPr>
        <w:t xml:space="preserve">10.0 </w:t>
      </w:r>
      <w:proofErr w:type="spellStart"/>
      <w:r w:rsidR="00ED5EA5" w:rsidRPr="00EF69C2">
        <w:rPr>
          <w:rFonts w:asciiTheme="minorHAnsi" w:hAnsiTheme="minorHAnsi" w:cstheme="minorHAnsi"/>
          <w:sz w:val="22"/>
          <w:szCs w:val="22"/>
        </w:rPr>
        <w:t>s.u</w:t>
      </w:r>
      <w:proofErr w:type="spellEnd"/>
      <w:r w:rsidR="00ED5EA5" w:rsidRPr="00EF69C2">
        <w:rPr>
          <w:rFonts w:asciiTheme="minorHAnsi" w:hAnsiTheme="minorHAnsi" w:cstheme="minorHAnsi"/>
          <w:sz w:val="22"/>
          <w:szCs w:val="22"/>
        </w:rPr>
        <w:t xml:space="preserve">. NIST traceable </w:t>
      </w:r>
      <w:r w:rsidR="004829CF" w:rsidRPr="00EF69C2">
        <w:rPr>
          <w:rFonts w:asciiTheme="minorHAnsi" w:hAnsiTheme="minorHAnsi" w:cstheme="minorHAnsi"/>
          <w:sz w:val="22"/>
          <w:szCs w:val="22"/>
        </w:rPr>
        <w:t xml:space="preserve">standard </w:t>
      </w:r>
      <w:r w:rsidR="00ED5EA5" w:rsidRPr="00EF69C2">
        <w:rPr>
          <w:rFonts w:asciiTheme="minorHAnsi" w:hAnsiTheme="minorHAnsi" w:cstheme="minorHAnsi"/>
          <w:sz w:val="22"/>
          <w:szCs w:val="22"/>
        </w:rPr>
        <w:t>buffer solutions. Use only fresh buffers</w:t>
      </w:r>
      <w:r w:rsidR="00D90A23" w:rsidRPr="00EF69C2">
        <w:rPr>
          <w:rFonts w:asciiTheme="minorHAnsi" w:hAnsiTheme="minorHAnsi" w:cstheme="minorHAnsi"/>
          <w:sz w:val="22"/>
          <w:szCs w:val="22"/>
        </w:rPr>
        <w:t xml:space="preserve"> and ensure the lot numbers of the buffers are recorded in the appropriate logbook</w:t>
      </w:r>
      <w:r w:rsidR="00ED5EA5" w:rsidRPr="00EF69C2">
        <w:rPr>
          <w:rFonts w:asciiTheme="minorHAnsi" w:hAnsiTheme="minorHAnsi" w:cstheme="minorHAnsi"/>
          <w:sz w:val="22"/>
          <w:szCs w:val="22"/>
        </w:rPr>
        <w:t>.</w:t>
      </w:r>
    </w:p>
    <w:p w14:paraId="29A50599" w14:textId="77777777" w:rsidR="0039060D" w:rsidRPr="00EF69C2" w:rsidRDefault="00ED5EA5" w:rsidP="00122BA3">
      <w:pPr>
        <w:pStyle w:val="BTlevel2"/>
        <w:numPr>
          <w:ilvl w:val="1"/>
          <w:numId w:val="47"/>
        </w:numPr>
        <w:tabs>
          <w:tab w:val="clear" w:pos="1080"/>
          <w:tab w:val="left" w:pos="810"/>
        </w:tabs>
        <w:ind w:left="810" w:hanging="360"/>
      </w:pPr>
      <w:r w:rsidRPr="00EF69C2">
        <w:rPr>
          <w:rFonts w:asciiTheme="minorHAnsi" w:hAnsiTheme="minorHAnsi" w:cstheme="minorHAnsi"/>
          <w:sz w:val="22"/>
          <w:szCs w:val="22"/>
        </w:rPr>
        <w:t>Turn on the meter and ensure the meter is in pH mode.</w:t>
      </w:r>
    </w:p>
    <w:p w14:paraId="3AD484CA" w14:textId="77777777" w:rsidR="0039060D" w:rsidRPr="00EF69C2" w:rsidRDefault="00F35AA2" w:rsidP="00122BA3">
      <w:pPr>
        <w:pStyle w:val="BTlevel2"/>
        <w:numPr>
          <w:ilvl w:val="1"/>
          <w:numId w:val="47"/>
        </w:numPr>
        <w:tabs>
          <w:tab w:val="clear" w:pos="1080"/>
          <w:tab w:val="left" w:pos="810"/>
        </w:tabs>
        <w:ind w:left="810" w:hanging="360"/>
      </w:pPr>
      <w:r w:rsidRPr="00EF69C2">
        <w:rPr>
          <w:rFonts w:asciiTheme="minorHAnsi" w:hAnsiTheme="minorHAnsi" w:cstheme="minorHAnsi"/>
          <w:sz w:val="22"/>
          <w:szCs w:val="22"/>
        </w:rPr>
        <w:t>In the measurement mode, press f</w:t>
      </w:r>
      <w:r w:rsidR="00ED5EA5" w:rsidRPr="00EF69C2">
        <w:rPr>
          <w:rFonts w:asciiTheme="minorHAnsi" w:hAnsiTheme="minorHAnsi" w:cstheme="minorHAnsi"/>
          <w:sz w:val="22"/>
          <w:szCs w:val="22"/>
        </w:rPr>
        <w:t>1 (</w:t>
      </w:r>
      <w:proofErr w:type="spellStart"/>
      <w:r w:rsidR="00ED5EA5" w:rsidRPr="00EF69C2">
        <w:rPr>
          <w:rFonts w:asciiTheme="minorHAnsi" w:hAnsiTheme="minorHAnsi" w:cstheme="minorHAnsi"/>
          <w:sz w:val="22"/>
          <w:szCs w:val="22"/>
        </w:rPr>
        <w:t>cal</w:t>
      </w:r>
      <w:proofErr w:type="spellEnd"/>
      <w:r w:rsidR="00ED5EA5" w:rsidRPr="00EF69C2">
        <w:rPr>
          <w:rFonts w:asciiTheme="minorHAnsi" w:hAnsiTheme="minorHAnsi" w:cstheme="minorHAnsi"/>
          <w:sz w:val="22"/>
          <w:szCs w:val="22"/>
        </w:rPr>
        <w:t>).</w:t>
      </w:r>
    </w:p>
    <w:p w14:paraId="05F71ACB" w14:textId="77777777" w:rsidR="00ED5EA5" w:rsidRPr="00EF69C2" w:rsidRDefault="00ED5EA5" w:rsidP="00122BA3">
      <w:pPr>
        <w:pStyle w:val="BTlevel2"/>
        <w:numPr>
          <w:ilvl w:val="1"/>
          <w:numId w:val="47"/>
        </w:numPr>
        <w:tabs>
          <w:tab w:val="clear" w:pos="1080"/>
          <w:tab w:val="left" w:pos="810"/>
        </w:tabs>
        <w:ind w:left="810" w:hanging="360"/>
      </w:pPr>
      <w:r w:rsidRPr="00EF69C2">
        <w:rPr>
          <w:rFonts w:asciiTheme="minorHAnsi" w:hAnsiTheme="minorHAnsi" w:cstheme="minorHAnsi"/>
          <w:sz w:val="22"/>
          <w:szCs w:val="22"/>
        </w:rPr>
        <w:t xml:space="preserve">Rinse the pH and ATC probes with </w:t>
      </w:r>
      <w:r w:rsidR="00EF69C2">
        <w:rPr>
          <w:rFonts w:asciiTheme="minorHAnsi" w:hAnsiTheme="minorHAnsi" w:cstheme="minorHAnsi"/>
          <w:sz w:val="22"/>
          <w:szCs w:val="22"/>
        </w:rPr>
        <w:t xml:space="preserve">reagent </w:t>
      </w:r>
      <w:r w:rsidRPr="00EF69C2">
        <w:rPr>
          <w:rFonts w:asciiTheme="minorHAnsi" w:hAnsiTheme="minorHAnsi" w:cstheme="minorHAnsi"/>
          <w:sz w:val="22"/>
          <w:szCs w:val="22"/>
        </w:rPr>
        <w:t>water.</w:t>
      </w:r>
    </w:p>
    <w:p w14:paraId="73CB9650" w14:textId="77777777" w:rsidR="00EF69C2" w:rsidRPr="00EF69C2" w:rsidRDefault="00EF69C2" w:rsidP="00122BA3">
      <w:pPr>
        <w:pStyle w:val="BTlevel2"/>
        <w:numPr>
          <w:ilvl w:val="1"/>
          <w:numId w:val="47"/>
        </w:numPr>
        <w:tabs>
          <w:tab w:val="clear" w:pos="1080"/>
          <w:tab w:val="left" w:pos="810"/>
        </w:tabs>
        <w:ind w:left="810" w:hanging="360"/>
        <w:rPr>
          <w:rFonts w:asciiTheme="minorHAnsi" w:hAnsiTheme="minorHAnsi" w:cstheme="minorHAnsi"/>
          <w:sz w:val="22"/>
          <w:szCs w:val="22"/>
        </w:rPr>
      </w:pPr>
      <w:r w:rsidRPr="00EF69C2">
        <w:rPr>
          <w:rFonts w:asciiTheme="minorHAnsi" w:hAnsiTheme="minorHAnsi" w:cstheme="minorHAnsi"/>
          <w:sz w:val="22"/>
          <w:szCs w:val="22"/>
        </w:rPr>
        <w:t xml:space="preserve">Immerse the probes into the first buffer (e.g. pH 7.0 </w:t>
      </w:r>
      <w:proofErr w:type="spellStart"/>
      <w:r w:rsidRPr="00EF69C2">
        <w:rPr>
          <w:rFonts w:asciiTheme="minorHAnsi" w:hAnsiTheme="minorHAnsi" w:cstheme="minorHAnsi"/>
          <w:sz w:val="22"/>
          <w:szCs w:val="22"/>
        </w:rPr>
        <w:t>s.u</w:t>
      </w:r>
      <w:proofErr w:type="spellEnd"/>
      <w:r w:rsidRPr="00EF69C2">
        <w:rPr>
          <w:rFonts w:asciiTheme="minorHAnsi" w:hAnsiTheme="minorHAnsi" w:cstheme="minorHAnsi"/>
          <w:sz w:val="22"/>
          <w:szCs w:val="22"/>
        </w:rPr>
        <w:t>.).  Mix the buffer gently with the probes. Press f3 (start).</w:t>
      </w:r>
    </w:p>
    <w:p w14:paraId="64528095" w14:textId="77777777" w:rsidR="00EF69C2" w:rsidRDefault="00ED5EA5" w:rsidP="00122BA3">
      <w:pPr>
        <w:pStyle w:val="BTlevel2"/>
        <w:numPr>
          <w:ilvl w:val="1"/>
          <w:numId w:val="47"/>
        </w:numPr>
        <w:tabs>
          <w:tab w:val="clear" w:pos="1080"/>
          <w:tab w:val="left" w:pos="810"/>
        </w:tabs>
        <w:ind w:left="810" w:hanging="360"/>
        <w:rPr>
          <w:rFonts w:asciiTheme="minorHAnsi" w:hAnsiTheme="minorHAnsi" w:cstheme="minorHAnsi"/>
          <w:sz w:val="22"/>
          <w:szCs w:val="22"/>
        </w:rPr>
      </w:pPr>
      <w:r w:rsidRPr="00EF69C2">
        <w:rPr>
          <w:rFonts w:asciiTheme="minorHAnsi" w:hAnsiTheme="minorHAnsi" w:cstheme="minorHAnsi"/>
          <w:sz w:val="22"/>
          <w:szCs w:val="22"/>
        </w:rPr>
        <w:t xml:space="preserve">Wait for the pH </w:t>
      </w:r>
      <w:r w:rsidR="00D0350E" w:rsidRPr="00EF69C2">
        <w:rPr>
          <w:rFonts w:asciiTheme="minorHAnsi" w:hAnsiTheme="minorHAnsi" w:cstheme="minorHAnsi"/>
          <w:sz w:val="22"/>
          <w:szCs w:val="22"/>
        </w:rPr>
        <w:t xml:space="preserve">value on the meter to stabilize </w:t>
      </w:r>
      <w:r w:rsidR="003E667E" w:rsidRPr="00EF69C2">
        <w:rPr>
          <w:rFonts w:asciiTheme="minorHAnsi" w:hAnsiTheme="minorHAnsi" w:cstheme="minorHAnsi"/>
          <w:sz w:val="22"/>
          <w:szCs w:val="22"/>
        </w:rPr>
        <w:t xml:space="preserve">and stop flashing. </w:t>
      </w:r>
      <w:r w:rsidR="00F35AA2" w:rsidRPr="00EF69C2">
        <w:rPr>
          <w:rFonts w:asciiTheme="minorHAnsi" w:hAnsiTheme="minorHAnsi" w:cstheme="minorHAnsi"/>
          <w:sz w:val="22"/>
          <w:szCs w:val="22"/>
        </w:rPr>
        <w:t xml:space="preserve">Press f2 (accept). </w:t>
      </w:r>
    </w:p>
    <w:p w14:paraId="4C1BC858" w14:textId="77777777" w:rsidR="00EF69C2" w:rsidRDefault="00F35AA2" w:rsidP="00122BA3">
      <w:pPr>
        <w:pStyle w:val="BTlevel2"/>
        <w:numPr>
          <w:ilvl w:val="1"/>
          <w:numId w:val="47"/>
        </w:numPr>
        <w:tabs>
          <w:tab w:val="clear" w:pos="1080"/>
          <w:tab w:val="left" w:pos="810"/>
        </w:tabs>
        <w:ind w:left="810" w:hanging="360"/>
        <w:rPr>
          <w:rFonts w:asciiTheme="minorHAnsi" w:hAnsiTheme="minorHAnsi" w:cstheme="minorHAnsi"/>
          <w:sz w:val="22"/>
          <w:szCs w:val="22"/>
        </w:rPr>
      </w:pPr>
      <w:r w:rsidRPr="00EF69C2">
        <w:rPr>
          <w:rFonts w:asciiTheme="minorHAnsi" w:hAnsiTheme="minorHAnsi" w:cstheme="minorHAnsi"/>
          <w:sz w:val="22"/>
          <w:szCs w:val="22"/>
        </w:rPr>
        <w:t>Press f2 (next) to proceed to the next buffer.</w:t>
      </w:r>
    </w:p>
    <w:p w14:paraId="60E1A73E" w14:textId="77777777" w:rsidR="00F35AA2" w:rsidRDefault="00F35AA2" w:rsidP="00122BA3">
      <w:pPr>
        <w:pStyle w:val="BTlevel2"/>
        <w:numPr>
          <w:ilvl w:val="1"/>
          <w:numId w:val="47"/>
        </w:numPr>
        <w:tabs>
          <w:tab w:val="clear" w:pos="1080"/>
          <w:tab w:val="left" w:pos="810"/>
        </w:tabs>
        <w:ind w:left="810" w:hanging="360"/>
        <w:rPr>
          <w:rFonts w:asciiTheme="minorHAnsi" w:hAnsiTheme="minorHAnsi" w:cstheme="minorHAnsi"/>
          <w:sz w:val="22"/>
          <w:szCs w:val="22"/>
        </w:rPr>
      </w:pPr>
      <w:r w:rsidRPr="00EF69C2">
        <w:rPr>
          <w:rFonts w:asciiTheme="minorHAnsi" w:hAnsiTheme="minorHAnsi" w:cstheme="minorHAnsi"/>
          <w:sz w:val="22"/>
          <w:szCs w:val="22"/>
        </w:rPr>
        <w:t xml:space="preserve">Remove the probes from the </w:t>
      </w:r>
      <w:r w:rsidR="00C22BF0" w:rsidRPr="00EF69C2">
        <w:rPr>
          <w:rFonts w:asciiTheme="minorHAnsi" w:hAnsiTheme="minorHAnsi" w:cstheme="minorHAnsi"/>
          <w:sz w:val="22"/>
          <w:szCs w:val="22"/>
        </w:rPr>
        <w:t>first</w:t>
      </w:r>
      <w:r w:rsidRPr="00EF69C2">
        <w:rPr>
          <w:rFonts w:asciiTheme="minorHAnsi" w:hAnsiTheme="minorHAnsi" w:cstheme="minorHAnsi"/>
          <w:sz w:val="22"/>
          <w:szCs w:val="22"/>
        </w:rPr>
        <w:t xml:space="preserve"> buffer and rinse with water.</w:t>
      </w:r>
    </w:p>
    <w:p w14:paraId="4BD9D61B" w14:textId="77777777" w:rsidR="00EF69C2" w:rsidRDefault="00EF69C2" w:rsidP="00122BA3">
      <w:pPr>
        <w:pStyle w:val="BTlevel2"/>
        <w:numPr>
          <w:ilvl w:val="1"/>
          <w:numId w:val="47"/>
        </w:numPr>
        <w:tabs>
          <w:tab w:val="clear" w:pos="1080"/>
          <w:tab w:val="left" w:pos="810"/>
        </w:tabs>
        <w:ind w:left="810" w:hanging="360"/>
        <w:rPr>
          <w:rFonts w:asciiTheme="minorHAnsi" w:hAnsiTheme="minorHAnsi" w:cstheme="minorHAnsi"/>
          <w:sz w:val="22"/>
          <w:szCs w:val="22"/>
        </w:rPr>
      </w:pPr>
      <w:r w:rsidRPr="00EF69C2">
        <w:rPr>
          <w:rFonts w:asciiTheme="minorHAnsi" w:hAnsiTheme="minorHAnsi" w:cstheme="minorHAnsi"/>
          <w:sz w:val="22"/>
          <w:szCs w:val="22"/>
        </w:rPr>
        <w:t>Immerse the probes into the second buffer solution (i.e. pH 4.00 for samples expected in the pH 4-7 range or pH 10.0 for samples expected in the pH 7-10 range). Gently mix the buffer with the probes. Press f3 (start).</w:t>
      </w:r>
    </w:p>
    <w:p w14:paraId="7EF7A8D0" w14:textId="77777777" w:rsidR="00F35AA2" w:rsidRDefault="00F35AA2" w:rsidP="00122BA3">
      <w:pPr>
        <w:pStyle w:val="BTlevel2"/>
        <w:numPr>
          <w:ilvl w:val="1"/>
          <w:numId w:val="47"/>
        </w:numPr>
        <w:tabs>
          <w:tab w:val="clear" w:pos="1080"/>
          <w:tab w:val="left" w:pos="810"/>
        </w:tabs>
        <w:ind w:left="810" w:hanging="360"/>
        <w:rPr>
          <w:rFonts w:asciiTheme="minorHAnsi" w:hAnsiTheme="minorHAnsi" w:cstheme="minorHAnsi"/>
          <w:sz w:val="22"/>
          <w:szCs w:val="22"/>
        </w:rPr>
      </w:pPr>
      <w:r w:rsidRPr="00EF69C2">
        <w:rPr>
          <w:rFonts w:asciiTheme="minorHAnsi" w:hAnsiTheme="minorHAnsi" w:cstheme="minorHAnsi"/>
          <w:sz w:val="22"/>
          <w:szCs w:val="22"/>
        </w:rPr>
        <w:t xml:space="preserve">Wait for the pH value on the meter to stabilize and stop flashing. Press f2 (accept). </w:t>
      </w:r>
    </w:p>
    <w:p w14:paraId="7E14400D" w14:textId="77777777" w:rsidR="00F35AA2" w:rsidRDefault="00F35AA2" w:rsidP="00122BA3">
      <w:pPr>
        <w:pStyle w:val="BTlevel2"/>
        <w:numPr>
          <w:ilvl w:val="1"/>
          <w:numId w:val="47"/>
        </w:numPr>
        <w:tabs>
          <w:tab w:val="clear" w:pos="1080"/>
          <w:tab w:val="left" w:pos="810"/>
        </w:tabs>
        <w:ind w:left="810" w:hanging="360"/>
        <w:rPr>
          <w:rFonts w:asciiTheme="minorHAnsi" w:hAnsiTheme="minorHAnsi" w:cstheme="minorHAnsi"/>
          <w:sz w:val="22"/>
          <w:szCs w:val="22"/>
        </w:rPr>
      </w:pPr>
      <w:r w:rsidRPr="00EF69C2">
        <w:rPr>
          <w:rFonts w:asciiTheme="minorHAnsi" w:hAnsiTheme="minorHAnsi" w:cstheme="minorHAnsi"/>
          <w:sz w:val="22"/>
          <w:szCs w:val="22"/>
        </w:rPr>
        <w:t>Press f3 (</w:t>
      </w:r>
      <w:proofErr w:type="spellStart"/>
      <w:r w:rsidRPr="00EF69C2">
        <w:rPr>
          <w:rFonts w:asciiTheme="minorHAnsi" w:hAnsiTheme="minorHAnsi" w:cstheme="minorHAnsi"/>
          <w:sz w:val="22"/>
          <w:szCs w:val="22"/>
        </w:rPr>
        <w:t>cal</w:t>
      </w:r>
      <w:proofErr w:type="spellEnd"/>
      <w:r w:rsidRPr="00EF69C2">
        <w:rPr>
          <w:rFonts w:asciiTheme="minorHAnsi" w:hAnsiTheme="minorHAnsi" w:cstheme="minorHAnsi"/>
          <w:sz w:val="22"/>
          <w:szCs w:val="22"/>
        </w:rPr>
        <w:t xml:space="preserve"> done) to save and end the calibration.</w:t>
      </w:r>
    </w:p>
    <w:p w14:paraId="69EA22BD" w14:textId="77777777" w:rsidR="00EF69C2" w:rsidRDefault="00EF69C2" w:rsidP="00122BA3">
      <w:pPr>
        <w:pStyle w:val="BTlevel2"/>
        <w:numPr>
          <w:ilvl w:val="1"/>
          <w:numId w:val="47"/>
        </w:numPr>
        <w:tabs>
          <w:tab w:val="clear" w:pos="1080"/>
          <w:tab w:val="left" w:pos="810"/>
        </w:tabs>
        <w:ind w:left="810" w:hanging="360"/>
        <w:rPr>
          <w:rFonts w:asciiTheme="minorHAnsi" w:hAnsiTheme="minorHAnsi" w:cstheme="minorHAnsi"/>
          <w:sz w:val="22"/>
          <w:szCs w:val="22"/>
        </w:rPr>
      </w:pPr>
      <w:r w:rsidRPr="00EF69C2">
        <w:rPr>
          <w:rFonts w:asciiTheme="minorHAnsi" w:hAnsiTheme="minorHAnsi" w:cstheme="minorHAnsi"/>
          <w:sz w:val="22"/>
          <w:szCs w:val="22"/>
        </w:rPr>
        <w:t>Remove the probes from the buffer solution and rinse with water. Store the probes in pH 4 buffer solution.</w:t>
      </w:r>
    </w:p>
    <w:p w14:paraId="56439BC7" w14:textId="77777777" w:rsidR="00EF69C2" w:rsidRDefault="00EF69C2" w:rsidP="00122BA3">
      <w:pPr>
        <w:pStyle w:val="BTlevel2"/>
        <w:numPr>
          <w:ilvl w:val="1"/>
          <w:numId w:val="47"/>
        </w:numPr>
        <w:tabs>
          <w:tab w:val="clear" w:pos="1080"/>
          <w:tab w:val="left" w:pos="810"/>
        </w:tabs>
        <w:ind w:left="810" w:hanging="360"/>
        <w:rPr>
          <w:rFonts w:asciiTheme="minorHAnsi" w:hAnsiTheme="minorHAnsi" w:cstheme="minorHAnsi"/>
          <w:sz w:val="22"/>
          <w:szCs w:val="22"/>
        </w:rPr>
      </w:pPr>
      <w:r w:rsidRPr="00EF69C2">
        <w:rPr>
          <w:rFonts w:asciiTheme="minorHAnsi" w:hAnsiTheme="minorHAnsi" w:cstheme="minorHAnsi"/>
          <w:sz w:val="22"/>
          <w:szCs w:val="22"/>
        </w:rPr>
        <w:t>The meter will display the calibration summary including the slope. The slope should be 92 – 102%. Record the slope in the appropriate logbook/</w:t>
      </w:r>
      <w:proofErr w:type="spellStart"/>
      <w:r w:rsidRPr="00EF69C2">
        <w:rPr>
          <w:rFonts w:asciiTheme="minorHAnsi" w:hAnsiTheme="minorHAnsi" w:cstheme="minorHAnsi"/>
          <w:sz w:val="22"/>
          <w:szCs w:val="22"/>
        </w:rPr>
        <w:t>benchsheet</w:t>
      </w:r>
      <w:proofErr w:type="spellEnd"/>
      <w:r w:rsidRPr="00EF69C2">
        <w:rPr>
          <w:rFonts w:asciiTheme="minorHAnsi" w:hAnsiTheme="minorHAnsi" w:cstheme="minorHAnsi"/>
          <w:sz w:val="22"/>
          <w:szCs w:val="22"/>
        </w:rPr>
        <w:t>.</w:t>
      </w:r>
    </w:p>
    <w:p w14:paraId="7ABC0971" w14:textId="77777777" w:rsidR="00EF69C2" w:rsidRPr="00EF69C2" w:rsidRDefault="00EF69C2" w:rsidP="00122BA3">
      <w:pPr>
        <w:pStyle w:val="BTlevel2"/>
        <w:numPr>
          <w:ilvl w:val="1"/>
          <w:numId w:val="47"/>
        </w:numPr>
        <w:tabs>
          <w:tab w:val="clear" w:pos="1080"/>
          <w:tab w:val="left" w:pos="810"/>
        </w:tabs>
        <w:ind w:left="810" w:hanging="360"/>
        <w:rPr>
          <w:rFonts w:asciiTheme="minorHAnsi" w:hAnsiTheme="minorHAnsi" w:cstheme="minorHAnsi"/>
          <w:sz w:val="22"/>
          <w:szCs w:val="22"/>
        </w:rPr>
      </w:pPr>
      <w:r w:rsidRPr="00EF69C2">
        <w:rPr>
          <w:rFonts w:asciiTheme="minorHAnsi" w:hAnsiTheme="minorHAnsi" w:cstheme="minorHAnsi"/>
          <w:sz w:val="22"/>
          <w:szCs w:val="22"/>
        </w:rPr>
        <w:t>If slope is outside these parameters, then change the pH probe’s internal filling solution and/or obtain new, fresh standard buffer solutions and recalibrate the meter.</w:t>
      </w:r>
    </w:p>
    <w:p w14:paraId="1AC32053" w14:textId="77777777" w:rsidR="00EF69C2" w:rsidRDefault="003E667E" w:rsidP="00122BA3">
      <w:pPr>
        <w:pStyle w:val="BTlevel2"/>
        <w:numPr>
          <w:ilvl w:val="1"/>
          <w:numId w:val="47"/>
        </w:numPr>
        <w:tabs>
          <w:tab w:val="clear" w:pos="1080"/>
          <w:tab w:val="left" w:pos="810"/>
        </w:tabs>
        <w:ind w:left="810" w:hanging="360"/>
        <w:rPr>
          <w:rFonts w:asciiTheme="minorHAnsi" w:hAnsiTheme="minorHAnsi" w:cstheme="minorHAnsi"/>
          <w:sz w:val="22"/>
          <w:szCs w:val="22"/>
        </w:rPr>
      </w:pPr>
      <w:r w:rsidRPr="00EF69C2">
        <w:rPr>
          <w:rFonts w:asciiTheme="minorHAnsi" w:hAnsiTheme="minorHAnsi" w:cstheme="minorHAnsi"/>
          <w:sz w:val="22"/>
          <w:szCs w:val="22"/>
        </w:rPr>
        <w:lastRenderedPageBreak/>
        <w:t>Press f1 (</w:t>
      </w:r>
      <w:proofErr w:type="spellStart"/>
      <w:r w:rsidRPr="00EF69C2">
        <w:rPr>
          <w:rFonts w:asciiTheme="minorHAnsi" w:hAnsiTheme="minorHAnsi" w:cstheme="minorHAnsi"/>
          <w:sz w:val="22"/>
          <w:szCs w:val="22"/>
        </w:rPr>
        <w:t>meas</w:t>
      </w:r>
      <w:proofErr w:type="spellEnd"/>
      <w:r w:rsidRPr="00EF69C2">
        <w:rPr>
          <w:rFonts w:asciiTheme="minorHAnsi" w:hAnsiTheme="minorHAnsi" w:cstheme="minorHAnsi"/>
          <w:sz w:val="22"/>
          <w:szCs w:val="22"/>
        </w:rPr>
        <w:t>).</w:t>
      </w:r>
    </w:p>
    <w:p w14:paraId="4ABBD5C3" w14:textId="77777777" w:rsidR="0039060D" w:rsidRPr="00EF69C2" w:rsidRDefault="003E667E" w:rsidP="00122BA3">
      <w:pPr>
        <w:pStyle w:val="BTlevel2"/>
        <w:numPr>
          <w:ilvl w:val="1"/>
          <w:numId w:val="47"/>
        </w:numPr>
        <w:tabs>
          <w:tab w:val="clear" w:pos="1080"/>
          <w:tab w:val="left" w:pos="810"/>
        </w:tabs>
        <w:ind w:left="810" w:hanging="360"/>
        <w:rPr>
          <w:rFonts w:asciiTheme="minorHAnsi" w:hAnsiTheme="minorHAnsi" w:cstheme="minorHAnsi"/>
          <w:sz w:val="22"/>
          <w:szCs w:val="22"/>
        </w:rPr>
      </w:pPr>
      <w:r w:rsidRPr="00EF69C2">
        <w:rPr>
          <w:rFonts w:asciiTheme="minorHAnsi" w:hAnsiTheme="minorHAnsi" w:cstheme="minorHAnsi"/>
          <w:sz w:val="22"/>
          <w:szCs w:val="22"/>
        </w:rPr>
        <w:t>The meter is now calibrated and ready for</w:t>
      </w:r>
      <w:r w:rsidR="00EF69C2">
        <w:rPr>
          <w:rFonts w:asciiTheme="minorHAnsi" w:hAnsiTheme="minorHAnsi" w:cstheme="minorHAnsi"/>
          <w:sz w:val="22"/>
          <w:szCs w:val="22"/>
        </w:rPr>
        <w:t xml:space="preserve"> use. If a</w:t>
      </w:r>
      <w:r w:rsidRPr="00EF69C2">
        <w:rPr>
          <w:rFonts w:asciiTheme="minorHAnsi" w:hAnsiTheme="minorHAnsi" w:cstheme="minorHAnsi"/>
          <w:sz w:val="22"/>
          <w:szCs w:val="22"/>
        </w:rPr>
        <w:t xml:space="preserve"> second source pH 7.00 </w:t>
      </w:r>
      <w:proofErr w:type="spellStart"/>
      <w:r w:rsidR="000D0A20" w:rsidRPr="00EF69C2">
        <w:rPr>
          <w:rFonts w:asciiTheme="minorHAnsi" w:hAnsiTheme="minorHAnsi" w:cstheme="minorHAnsi"/>
          <w:sz w:val="22"/>
          <w:szCs w:val="22"/>
        </w:rPr>
        <w:t>s.u</w:t>
      </w:r>
      <w:proofErr w:type="spellEnd"/>
      <w:r w:rsidR="000D0A20" w:rsidRPr="00EF69C2">
        <w:rPr>
          <w:rFonts w:asciiTheme="minorHAnsi" w:hAnsiTheme="minorHAnsi" w:cstheme="minorHAnsi"/>
          <w:sz w:val="22"/>
          <w:szCs w:val="22"/>
        </w:rPr>
        <w:t xml:space="preserve">. </w:t>
      </w:r>
      <w:r w:rsidRPr="00EF69C2">
        <w:rPr>
          <w:rFonts w:asciiTheme="minorHAnsi" w:hAnsiTheme="minorHAnsi" w:cstheme="minorHAnsi"/>
          <w:sz w:val="22"/>
          <w:szCs w:val="22"/>
        </w:rPr>
        <w:t>buffer check</w:t>
      </w:r>
      <w:r w:rsidR="00DE66D8" w:rsidRPr="00EF69C2">
        <w:rPr>
          <w:rFonts w:asciiTheme="minorHAnsi" w:hAnsiTheme="minorHAnsi" w:cstheme="minorHAnsi"/>
          <w:sz w:val="22"/>
          <w:szCs w:val="22"/>
        </w:rPr>
        <w:t xml:space="preserve"> </w:t>
      </w:r>
      <w:r w:rsidR="00EF69C2">
        <w:rPr>
          <w:rFonts w:asciiTheme="minorHAnsi" w:hAnsiTheme="minorHAnsi" w:cstheme="minorHAnsi"/>
          <w:sz w:val="22"/>
          <w:szCs w:val="22"/>
        </w:rPr>
        <w:t>is analyzed the results need to be within 6.95-7.05.</w:t>
      </w:r>
    </w:p>
    <w:p w14:paraId="230469DE" w14:textId="77777777" w:rsidR="00461D75" w:rsidRPr="00122BA3" w:rsidRDefault="00103A06" w:rsidP="00785AFC">
      <w:pPr>
        <w:pStyle w:val="BTlevel1"/>
        <w:ind w:left="450" w:hanging="540"/>
        <w:rPr>
          <w:rFonts w:asciiTheme="minorHAnsi" w:hAnsiTheme="minorHAnsi" w:cstheme="minorHAnsi"/>
          <w:color w:val="FF0000"/>
          <w:sz w:val="22"/>
          <w:szCs w:val="22"/>
        </w:rPr>
      </w:pPr>
      <w:bookmarkStart w:id="10" w:name="procedure"/>
      <w:bookmarkEnd w:id="10"/>
      <w:r w:rsidRPr="00122BA3">
        <w:rPr>
          <w:rFonts w:asciiTheme="minorHAnsi" w:hAnsiTheme="minorHAnsi" w:cstheme="minorHAnsi"/>
          <w:color w:val="FF0000"/>
          <w:sz w:val="22"/>
          <w:szCs w:val="22"/>
        </w:rPr>
        <w:t>Procedure</w:t>
      </w:r>
      <w:bookmarkStart w:id="11" w:name="calculations"/>
      <w:bookmarkEnd w:id="11"/>
    </w:p>
    <w:p w14:paraId="7B5E1CD2" w14:textId="77777777" w:rsidR="00221C97" w:rsidRPr="00EF69C2" w:rsidRDefault="00461D75" w:rsidP="00122BA3">
      <w:pPr>
        <w:pStyle w:val="BTlevel2"/>
        <w:numPr>
          <w:ilvl w:val="1"/>
          <w:numId w:val="48"/>
        </w:numPr>
        <w:tabs>
          <w:tab w:val="clear" w:pos="1080"/>
          <w:tab w:val="num" w:pos="720"/>
        </w:tabs>
        <w:rPr>
          <w:rFonts w:asciiTheme="minorHAnsi" w:hAnsiTheme="minorHAnsi" w:cstheme="minorHAnsi"/>
          <w:sz w:val="22"/>
          <w:szCs w:val="22"/>
        </w:rPr>
      </w:pPr>
      <w:r w:rsidRPr="00EF69C2">
        <w:rPr>
          <w:rFonts w:asciiTheme="minorHAnsi" w:hAnsiTheme="minorHAnsi" w:cstheme="minorHAnsi"/>
          <w:sz w:val="22"/>
          <w:szCs w:val="22"/>
        </w:rPr>
        <w:t xml:space="preserve">Calibrate the </w:t>
      </w:r>
      <w:r w:rsidR="007509C7" w:rsidRPr="00EF69C2">
        <w:rPr>
          <w:rFonts w:asciiTheme="minorHAnsi" w:hAnsiTheme="minorHAnsi" w:cstheme="minorHAnsi"/>
          <w:sz w:val="22"/>
          <w:szCs w:val="22"/>
        </w:rPr>
        <w:t xml:space="preserve">pH </w:t>
      </w:r>
      <w:r w:rsidRPr="00EF69C2">
        <w:rPr>
          <w:rFonts w:asciiTheme="minorHAnsi" w:hAnsiTheme="minorHAnsi" w:cstheme="minorHAnsi"/>
          <w:sz w:val="22"/>
          <w:szCs w:val="22"/>
        </w:rPr>
        <w:t>meter before the first use each day</w:t>
      </w:r>
      <w:r w:rsidR="00221C97" w:rsidRPr="00EF69C2">
        <w:rPr>
          <w:rFonts w:asciiTheme="minorHAnsi" w:hAnsiTheme="minorHAnsi" w:cstheme="minorHAnsi"/>
          <w:sz w:val="22"/>
          <w:szCs w:val="22"/>
        </w:rPr>
        <w:t>.</w:t>
      </w:r>
    </w:p>
    <w:p w14:paraId="6484A6D0" w14:textId="77777777" w:rsidR="00461D75" w:rsidRPr="00EF69C2" w:rsidRDefault="00461D75" w:rsidP="00122BA3">
      <w:pPr>
        <w:pStyle w:val="BTlevel2"/>
        <w:numPr>
          <w:ilvl w:val="1"/>
          <w:numId w:val="48"/>
        </w:numPr>
        <w:tabs>
          <w:tab w:val="clear" w:pos="1080"/>
          <w:tab w:val="num" w:pos="720"/>
        </w:tabs>
        <w:rPr>
          <w:rFonts w:asciiTheme="minorHAnsi" w:hAnsiTheme="minorHAnsi" w:cstheme="minorHAnsi"/>
          <w:sz w:val="22"/>
          <w:szCs w:val="22"/>
        </w:rPr>
      </w:pPr>
      <w:r w:rsidRPr="00EF69C2">
        <w:rPr>
          <w:rFonts w:asciiTheme="minorHAnsi" w:hAnsiTheme="minorHAnsi" w:cstheme="minorHAnsi"/>
          <w:sz w:val="22"/>
          <w:szCs w:val="22"/>
        </w:rPr>
        <w:t>Rinse the probe water.</w:t>
      </w:r>
    </w:p>
    <w:p w14:paraId="50006396" w14:textId="77777777" w:rsidR="00461D75" w:rsidRPr="00EF69C2" w:rsidRDefault="00461D75" w:rsidP="00122BA3">
      <w:pPr>
        <w:pStyle w:val="BTlevel2"/>
        <w:numPr>
          <w:ilvl w:val="1"/>
          <w:numId w:val="48"/>
        </w:numPr>
        <w:tabs>
          <w:tab w:val="clear" w:pos="1080"/>
          <w:tab w:val="num" w:pos="720"/>
        </w:tabs>
        <w:rPr>
          <w:rFonts w:asciiTheme="minorHAnsi" w:hAnsiTheme="minorHAnsi" w:cstheme="minorHAnsi"/>
          <w:sz w:val="22"/>
          <w:szCs w:val="22"/>
        </w:rPr>
      </w:pPr>
      <w:r w:rsidRPr="00EF69C2">
        <w:rPr>
          <w:rFonts w:asciiTheme="minorHAnsi" w:hAnsiTheme="minorHAnsi" w:cstheme="minorHAnsi"/>
          <w:sz w:val="22"/>
          <w:szCs w:val="22"/>
        </w:rPr>
        <w:t>Immerse the probes in the sample.</w:t>
      </w:r>
    </w:p>
    <w:p w14:paraId="39F94C28" w14:textId="77777777" w:rsidR="00461D75" w:rsidRPr="00EF69C2" w:rsidRDefault="00461D75" w:rsidP="00122BA3">
      <w:pPr>
        <w:pStyle w:val="BTlevel2"/>
        <w:numPr>
          <w:ilvl w:val="1"/>
          <w:numId w:val="48"/>
        </w:numPr>
        <w:tabs>
          <w:tab w:val="clear" w:pos="1080"/>
          <w:tab w:val="num" w:pos="720"/>
        </w:tabs>
        <w:rPr>
          <w:rFonts w:asciiTheme="minorHAnsi" w:hAnsiTheme="minorHAnsi" w:cstheme="minorHAnsi"/>
          <w:sz w:val="22"/>
          <w:szCs w:val="22"/>
        </w:rPr>
      </w:pPr>
      <w:r w:rsidRPr="00EF69C2">
        <w:rPr>
          <w:rFonts w:asciiTheme="minorHAnsi" w:hAnsiTheme="minorHAnsi" w:cstheme="minorHAnsi"/>
          <w:sz w:val="22"/>
          <w:szCs w:val="22"/>
        </w:rPr>
        <w:t xml:space="preserve">Gently stir the sample with the probes. </w:t>
      </w:r>
    </w:p>
    <w:p w14:paraId="2BEB6C21" w14:textId="77777777" w:rsidR="00461D75" w:rsidRPr="00EF69C2" w:rsidRDefault="00461D75" w:rsidP="00122BA3">
      <w:pPr>
        <w:pStyle w:val="BTlevel2"/>
        <w:numPr>
          <w:ilvl w:val="1"/>
          <w:numId w:val="48"/>
        </w:numPr>
        <w:tabs>
          <w:tab w:val="clear" w:pos="1080"/>
          <w:tab w:val="num" w:pos="720"/>
        </w:tabs>
        <w:ind w:left="720" w:hanging="360"/>
        <w:rPr>
          <w:rFonts w:asciiTheme="minorHAnsi" w:hAnsiTheme="minorHAnsi" w:cstheme="minorHAnsi"/>
          <w:sz w:val="22"/>
          <w:szCs w:val="22"/>
        </w:rPr>
      </w:pPr>
      <w:r w:rsidRPr="00EF69C2">
        <w:rPr>
          <w:rFonts w:asciiTheme="minorHAnsi" w:hAnsiTheme="minorHAnsi" w:cstheme="minorHAnsi"/>
          <w:sz w:val="22"/>
          <w:szCs w:val="22"/>
        </w:rPr>
        <w:t>Wait for the reading to stabilize (10</w:t>
      </w:r>
      <w:r w:rsidR="00D36B95" w:rsidRPr="00EF69C2">
        <w:rPr>
          <w:rFonts w:asciiTheme="minorHAnsi" w:hAnsiTheme="minorHAnsi" w:cstheme="minorHAnsi"/>
          <w:sz w:val="22"/>
          <w:szCs w:val="22"/>
        </w:rPr>
        <w:t xml:space="preserve"> - </w:t>
      </w:r>
      <w:r w:rsidRPr="00EF69C2">
        <w:rPr>
          <w:rFonts w:asciiTheme="minorHAnsi" w:hAnsiTheme="minorHAnsi" w:cstheme="minorHAnsi"/>
          <w:sz w:val="22"/>
          <w:szCs w:val="22"/>
        </w:rPr>
        <w:t xml:space="preserve">45 seconds), then note and record the </w:t>
      </w:r>
      <w:proofErr w:type="spellStart"/>
      <w:r w:rsidRPr="00EF69C2">
        <w:rPr>
          <w:rFonts w:asciiTheme="minorHAnsi" w:hAnsiTheme="minorHAnsi" w:cstheme="minorHAnsi"/>
          <w:sz w:val="22"/>
          <w:szCs w:val="22"/>
        </w:rPr>
        <w:t>pH.</w:t>
      </w:r>
      <w:proofErr w:type="spellEnd"/>
      <w:r w:rsidRPr="00EF69C2">
        <w:rPr>
          <w:rFonts w:asciiTheme="minorHAnsi" w:hAnsiTheme="minorHAnsi" w:cstheme="minorHAnsi"/>
          <w:sz w:val="22"/>
          <w:szCs w:val="22"/>
        </w:rPr>
        <w:t xml:space="preserve">  If the reading does not stabilize to within</w:t>
      </w:r>
      <w:r w:rsidR="005D4958" w:rsidRPr="00EF69C2">
        <w:rPr>
          <w:rFonts w:asciiTheme="minorHAnsi" w:hAnsiTheme="minorHAnsi" w:cstheme="minorHAnsi"/>
          <w:sz w:val="22"/>
          <w:szCs w:val="22"/>
        </w:rPr>
        <w:t xml:space="preserve"> </w:t>
      </w:r>
      <w:r w:rsidRPr="00EF69C2">
        <w:rPr>
          <w:rFonts w:asciiTheme="minorHAnsi" w:hAnsiTheme="minorHAnsi" w:cstheme="minorHAnsi"/>
          <w:sz w:val="22"/>
          <w:szCs w:val="22"/>
        </w:rPr>
        <w:t xml:space="preserve">0.1 </w:t>
      </w:r>
      <w:proofErr w:type="spellStart"/>
      <w:r w:rsidRPr="00EF69C2">
        <w:rPr>
          <w:rFonts w:asciiTheme="minorHAnsi" w:hAnsiTheme="minorHAnsi" w:cstheme="minorHAnsi"/>
          <w:sz w:val="22"/>
          <w:szCs w:val="22"/>
        </w:rPr>
        <w:t>s.u</w:t>
      </w:r>
      <w:proofErr w:type="spellEnd"/>
      <w:r w:rsidRPr="00EF69C2">
        <w:rPr>
          <w:rFonts w:asciiTheme="minorHAnsi" w:hAnsiTheme="minorHAnsi" w:cstheme="minorHAnsi"/>
          <w:sz w:val="22"/>
          <w:szCs w:val="22"/>
        </w:rPr>
        <w:t>. follow the instructions for cleaning the electrode.</w:t>
      </w:r>
    </w:p>
    <w:p w14:paraId="01A0006A" w14:textId="77777777" w:rsidR="0039060D" w:rsidRPr="00EF69C2" w:rsidRDefault="00461D75" w:rsidP="00122BA3">
      <w:pPr>
        <w:pStyle w:val="BTlevel2"/>
        <w:numPr>
          <w:ilvl w:val="1"/>
          <w:numId w:val="48"/>
        </w:numPr>
        <w:tabs>
          <w:tab w:val="clear" w:pos="1080"/>
          <w:tab w:val="num" w:pos="720"/>
        </w:tabs>
        <w:ind w:left="720" w:hanging="450"/>
        <w:rPr>
          <w:rFonts w:asciiTheme="minorHAnsi" w:hAnsiTheme="minorHAnsi" w:cstheme="minorHAnsi"/>
          <w:sz w:val="22"/>
          <w:szCs w:val="22"/>
        </w:rPr>
      </w:pPr>
      <w:r w:rsidRPr="00EF69C2">
        <w:rPr>
          <w:rFonts w:asciiTheme="minorHAnsi" w:hAnsiTheme="minorHAnsi" w:cstheme="minorHAnsi"/>
          <w:sz w:val="22"/>
          <w:szCs w:val="22"/>
        </w:rPr>
        <w:t xml:space="preserve">Remove the probes from the sample and rinse with water.  Store the </w:t>
      </w:r>
      <w:r w:rsidR="00912C67" w:rsidRPr="00EF69C2">
        <w:rPr>
          <w:rFonts w:asciiTheme="minorHAnsi" w:hAnsiTheme="minorHAnsi" w:cstheme="minorHAnsi"/>
          <w:sz w:val="22"/>
          <w:szCs w:val="22"/>
        </w:rPr>
        <w:t>probes in pH 4 buffer solution when not in use.</w:t>
      </w:r>
    </w:p>
    <w:p w14:paraId="723C8E7D" w14:textId="77777777" w:rsidR="0039060D" w:rsidRPr="00EF69C2" w:rsidRDefault="0039060D" w:rsidP="00122BA3">
      <w:pPr>
        <w:pStyle w:val="BTlevel2"/>
        <w:numPr>
          <w:ilvl w:val="1"/>
          <w:numId w:val="48"/>
        </w:numPr>
        <w:tabs>
          <w:tab w:val="clear" w:pos="1080"/>
          <w:tab w:val="num" w:pos="720"/>
        </w:tabs>
        <w:rPr>
          <w:rFonts w:asciiTheme="minorHAnsi" w:hAnsiTheme="minorHAnsi" w:cstheme="minorHAnsi"/>
          <w:sz w:val="22"/>
          <w:szCs w:val="22"/>
        </w:rPr>
      </w:pPr>
      <w:r w:rsidRPr="00EF69C2">
        <w:rPr>
          <w:rFonts w:asciiTheme="minorHAnsi" w:hAnsiTheme="minorHAnsi" w:cstheme="minorHAnsi"/>
          <w:sz w:val="22"/>
          <w:szCs w:val="22"/>
        </w:rPr>
        <w:t>The pH</w:t>
      </w:r>
      <w:r w:rsidR="00EF69C2" w:rsidRPr="00EF69C2">
        <w:rPr>
          <w:rFonts w:asciiTheme="minorHAnsi" w:hAnsiTheme="minorHAnsi" w:cstheme="minorHAnsi"/>
          <w:sz w:val="22"/>
          <w:szCs w:val="22"/>
        </w:rPr>
        <w:t xml:space="preserve"> is read directly from the meter. </w:t>
      </w:r>
      <w:r w:rsidR="00584ACA" w:rsidRPr="00EF69C2">
        <w:rPr>
          <w:rFonts w:asciiTheme="minorHAnsi" w:hAnsiTheme="minorHAnsi" w:cstheme="minorHAnsi"/>
          <w:sz w:val="22"/>
          <w:szCs w:val="22"/>
        </w:rPr>
        <w:t>Record sample results</w:t>
      </w:r>
      <w:r w:rsidR="00BE23B7" w:rsidRPr="00EF69C2">
        <w:rPr>
          <w:rFonts w:asciiTheme="minorHAnsi" w:hAnsiTheme="minorHAnsi" w:cstheme="minorHAnsi"/>
          <w:sz w:val="22"/>
          <w:szCs w:val="22"/>
        </w:rPr>
        <w:t xml:space="preserve"> to the nearest 0.01 </w:t>
      </w:r>
      <w:proofErr w:type="spellStart"/>
      <w:r w:rsidR="00BE23B7" w:rsidRPr="00EF69C2">
        <w:rPr>
          <w:rFonts w:asciiTheme="minorHAnsi" w:hAnsiTheme="minorHAnsi" w:cstheme="minorHAnsi"/>
          <w:sz w:val="22"/>
          <w:szCs w:val="22"/>
        </w:rPr>
        <w:t>s.u</w:t>
      </w:r>
      <w:proofErr w:type="spellEnd"/>
      <w:r w:rsidR="00BE23B7" w:rsidRPr="00EF69C2">
        <w:rPr>
          <w:rFonts w:asciiTheme="minorHAnsi" w:hAnsiTheme="minorHAnsi" w:cstheme="minorHAnsi"/>
          <w:sz w:val="22"/>
          <w:szCs w:val="22"/>
        </w:rPr>
        <w:t>.</w:t>
      </w:r>
      <w:bookmarkStart w:id="12" w:name="methodperformance"/>
      <w:bookmarkStart w:id="13" w:name="datamanagement"/>
      <w:bookmarkEnd w:id="12"/>
      <w:bookmarkEnd w:id="13"/>
    </w:p>
    <w:p w14:paraId="18334328" w14:textId="77777777" w:rsidR="00343539" w:rsidRPr="00785AFC" w:rsidRDefault="00EF69C2" w:rsidP="00785AFC">
      <w:pPr>
        <w:pStyle w:val="BTlevel1"/>
        <w:ind w:left="450" w:hanging="540"/>
        <w:rPr>
          <w:rFonts w:asciiTheme="minorHAnsi" w:hAnsiTheme="minorHAnsi" w:cstheme="minorHAnsi"/>
          <w:sz w:val="22"/>
          <w:szCs w:val="22"/>
        </w:rPr>
      </w:pPr>
      <w:bookmarkStart w:id="14" w:name="RelatedDocuments"/>
      <w:bookmarkEnd w:id="14"/>
      <w:r>
        <w:rPr>
          <w:rFonts w:asciiTheme="minorHAnsi" w:hAnsiTheme="minorHAnsi" w:cstheme="minorHAnsi"/>
          <w:sz w:val="22"/>
          <w:szCs w:val="22"/>
        </w:rPr>
        <w:t>References</w:t>
      </w:r>
    </w:p>
    <w:p w14:paraId="01A40A36" w14:textId="77777777" w:rsidR="00343539" w:rsidRPr="00785AFC" w:rsidRDefault="00EF69C2" w:rsidP="00785AFC">
      <w:pPr>
        <w:pStyle w:val="BTlevel2"/>
        <w:ind w:left="450" w:hanging="540"/>
        <w:rPr>
          <w:rFonts w:asciiTheme="minorHAnsi" w:hAnsiTheme="minorHAnsi" w:cstheme="minorHAnsi"/>
          <w:sz w:val="22"/>
          <w:szCs w:val="22"/>
        </w:rPr>
      </w:pPr>
      <w:r>
        <w:rPr>
          <w:rStyle w:val="refer"/>
          <w:rFonts w:asciiTheme="minorHAnsi" w:hAnsiTheme="minorHAnsi" w:cstheme="minorHAnsi"/>
          <w:sz w:val="22"/>
          <w:szCs w:val="22"/>
        </w:rPr>
        <w:t xml:space="preserve">Standard </w:t>
      </w:r>
      <w:r w:rsidR="00343539" w:rsidRPr="00785AFC">
        <w:rPr>
          <w:rStyle w:val="refer"/>
          <w:rFonts w:asciiTheme="minorHAnsi" w:hAnsiTheme="minorHAnsi" w:cstheme="minorHAnsi"/>
          <w:sz w:val="22"/>
          <w:szCs w:val="22"/>
        </w:rPr>
        <w:t>Method 4500-H</w:t>
      </w:r>
      <w:r w:rsidR="00343539" w:rsidRPr="00785AFC">
        <w:rPr>
          <w:rStyle w:val="refer"/>
          <w:rFonts w:asciiTheme="minorHAnsi" w:hAnsiTheme="minorHAnsi" w:cstheme="minorHAnsi"/>
          <w:sz w:val="22"/>
          <w:szCs w:val="22"/>
          <w:vertAlign w:val="superscript"/>
        </w:rPr>
        <w:t>+</w:t>
      </w:r>
      <w:r w:rsidR="00343539" w:rsidRPr="00785AFC">
        <w:rPr>
          <w:rStyle w:val="refer"/>
          <w:rFonts w:asciiTheme="minorHAnsi" w:hAnsiTheme="minorHAnsi" w:cstheme="minorHAnsi"/>
          <w:sz w:val="22"/>
          <w:szCs w:val="22"/>
        </w:rPr>
        <w:t xml:space="preserve">, pH Value. In </w:t>
      </w:r>
      <w:r w:rsidR="00343539" w:rsidRPr="00785AFC">
        <w:rPr>
          <w:rStyle w:val="refer"/>
          <w:rFonts w:asciiTheme="minorHAnsi" w:hAnsiTheme="minorHAnsi" w:cstheme="minorHAnsi"/>
          <w:i/>
          <w:sz w:val="22"/>
          <w:szCs w:val="22"/>
        </w:rPr>
        <w:t>Standard Methods for the Examination of Water and Wastewater</w:t>
      </w:r>
      <w:r w:rsidR="00343539" w:rsidRPr="00785AFC">
        <w:rPr>
          <w:rStyle w:val="refer"/>
          <w:rFonts w:asciiTheme="minorHAnsi" w:hAnsiTheme="minorHAnsi" w:cstheme="minorHAnsi"/>
          <w:sz w:val="22"/>
          <w:szCs w:val="22"/>
        </w:rPr>
        <w:t>, 2</w:t>
      </w:r>
      <w:r>
        <w:rPr>
          <w:rStyle w:val="refer"/>
          <w:rFonts w:asciiTheme="minorHAnsi" w:hAnsiTheme="minorHAnsi" w:cstheme="minorHAnsi"/>
          <w:sz w:val="22"/>
          <w:szCs w:val="22"/>
        </w:rPr>
        <w:t xml:space="preserve">2 </w:t>
      </w:r>
      <w:proofErr w:type="spellStart"/>
      <w:r>
        <w:rPr>
          <w:rStyle w:val="refer"/>
          <w:rFonts w:asciiTheme="minorHAnsi" w:hAnsiTheme="minorHAnsi" w:cstheme="minorHAnsi"/>
          <w:sz w:val="22"/>
          <w:szCs w:val="22"/>
        </w:rPr>
        <w:t>nd</w:t>
      </w:r>
      <w:proofErr w:type="spellEnd"/>
      <w:r>
        <w:rPr>
          <w:rStyle w:val="refer"/>
          <w:rFonts w:asciiTheme="minorHAnsi" w:hAnsiTheme="minorHAnsi" w:cstheme="minorHAnsi"/>
          <w:sz w:val="22"/>
          <w:szCs w:val="22"/>
        </w:rPr>
        <w:t xml:space="preserve"> edition (2011 editorial revision).</w:t>
      </w:r>
    </w:p>
    <w:p w14:paraId="0D286155" w14:textId="77777777" w:rsidR="000A771E" w:rsidRPr="00785AFC" w:rsidRDefault="000A771E" w:rsidP="00785AFC">
      <w:pPr>
        <w:pStyle w:val="BTlevel2"/>
        <w:numPr>
          <w:ilvl w:val="0"/>
          <w:numId w:val="0"/>
        </w:numPr>
        <w:ind w:left="450" w:hanging="540"/>
        <w:rPr>
          <w:rFonts w:asciiTheme="minorHAnsi" w:hAnsiTheme="minorHAnsi" w:cstheme="minorHAnsi"/>
          <w:sz w:val="22"/>
          <w:szCs w:val="22"/>
        </w:rPr>
      </w:pPr>
    </w:p>
    <w:p w14:paraId="612AB7B2" w14:textId="77777777" w:rsidR="0025217D" w:rsidRPr="00EF69C2" w:rsidRDefault="0025217D" w:rsidP="00EF69C2">
      <w:pPr>
        <w:spacing w:before="0" w:after="0"/>
        <w:ind w:left="0" w:firstLine="0"/>
        <w:rPr>
          <w:rFonts w:asciiTheme="minorHAnsi" w:hAnsiTheme="minorHAnsi" w:cstheme="minorHAnsi"/>
          <w:sz w:val="22"/>
          <w:szCs w:val="22"/>
        </w:rPr>
      </w:pPr>
      <w:bookmarkStart w:id="15" w:name="TablesandFigures"/>
      <w:bookmarkEnd w:id="15"/>
    </w:p>
    <w:sectPr w:rsidR="0025217D" w:rsidRPr="00EF69C2" w:rsidSect="008C4224">
      <w:headerReference w:type="default" r:id="rId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0B13B" w14:textId="77777777" w:rsidR="0054037D" w:rsidRDefault="0054037D">
      <w:pPr>
        <w:spacing w:before="0" w:after="0"/>
      </w:pPr>
      <w:r>
        <w:separator/>
      </w:r>
    </w:p>
  </w:endnote>
  <w:endnote w:type="continuationSeparator" w:id="0">
    <w:p w14:paraId="6EFFBD64" w14:textId="77777777" w:rsidR="0054037D" w:rsidRDefault="0054037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855C1" w14:textId="77777777" w:rsidR="0054037D" w:rsidRDefault="0054037D">
      <w:pPr>
        <w:spacing w:before="0" w:after="0"/>
      </w:pPr>
      <w:r>
        <w:separator/>
      </w:r>
    </w:p>
  </w:footnote>
  <w:footnote w:type="continuationSeparator" w:id="0">
    <w:p w14:paraId="01F12FA2" w14:textId="77777777" w:rsidR="0054037D" w:rsidRDefault="0054037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42F39" w14:textId="77777777" w:rsidR="00C5495D" w:rsidRDefault="00C5495D" w:rsidP="00F95841">
    <w:pPr>
      <w:pStyle w:val="Header"/>
      <w:spacing w:before="0" w:after="0"/>
      <w:jc w:val="left"/>
    </w:pPr>
    <w:r>
      <w:t>pH</w:t>
    </w:r>
  </w:p>
  <w:p w14:paraId="0A84692A" w14:textId="77777777" w:rsidR="00C5495D" w:rsidRDefault="004254DB" w:rsidP="00F95841">
    <w:pPr>
      <w:pStyle w:val="Header"/>
      <w:spacing w:before="0" w:after="0"/>
      <w:jc w:val="left"/>
    </w:pPr>
    <w:r>
      <w:t xml:space="preserve">Revision: </w:t>
    </w:r>
    <w:r w:rsidR="00785AFC">
      <w:t>0</w:t>
    </w:r>
  </w:p>
  <w:p w14:paraId="14C3205D" w14:textId="77777777" w:rsidR="003D6829" w:rsidRDefault="003D6829" w:rsidP="00F95841">
    <w:pPr>
      <w:pStyle w:val="Header"/>
      <w:spacing w:before="0" w:after="0"/>
      <w:jc w:val="left"/>
    </w:pPr>
    <w:r>
      <w:t xml:space="preserve">Page </w:t>
    </w:r>
    <w:r>
      <w:fldChar w:fldCharType="begin"/>
    </w:r>
    <w:r>
      <w:instrText xml:space="preserve"> PAGE </w:instrText>
    </w:r>
    <w:r>
      <w:fldChar w:fldCharType="separate"/>
    </w:r>
    <w:r w:rsidR="00020225">
      <w:rPr>
        <w:noProof/>
      </w:rPr>
      <w:t>3</w:t>
    </w:r>
    <w:r>
      <w:rPr>
        <w:noProof/>
      </w:rPr>
      <w:fldChar w:fldCharType="end"/>
    </w:r>
    <w:r>
      <w:t xml:space="preserve"> of </w:t>
    </w:r>
    <w:fldSimple w:instr=" NUMPAGES ">
      <w:r w:rsidR="00020225">
        <w:rPr>
          <w:noProof/>
        </w:rPr>
        <w:t>3</w:t>
      </w:r>
    </w:fldSimple>
  </w:p>
  <w:p w14:paraId="1CBD5ACA" w14:textId="77777777" w:rsidR="00C5495D" w:rsidRDefault="00C5495D" w:rsidP="00F95841">
    <w:pPr>
      <w:pStyle w:val="Header"/>
      <w:spacing w:before="0" w:after="0"/>
      <w:jc w:val="left"/>
    </w:pPr>
    <w:r>
      <w:t xml:space="preserve">Replaces: </w:t>
    </w:r>
  </w:p>
  <w:p w14:paraId="2750CA68" w14:textId="77777777" w:rsidR="00C5495D" w:rsidRDefault="00C5495D" w:rsidP="00F95841">
    <w:pPr>
      <w:pStyle w:val="Header"/>
      <w:spacing w:before="0" w:after="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2418FFA4"/>
    <w:lvl w:ilvl="0">
      <w:start w:val="1"/>
      <w:numFmt w:val="decimal"/>
      <w:lvlText w:val="%1."/>
      <w:lvlJc w:val="left"/>
      <w:pPr>
        <w:tabs>
          <w:tab w:val="num" w:pos="1440"/>
        </w:tabs>
        <w:ind w:left="144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A118BC"/>
    <w:multiLevelType w:val="singleLevel"/>
    <w:tmpl w:val="2078FB24"/>
    <w:lvl w:ilvl="0">
      <w:start w:val="1"/>
      <w:numFmt w:val="lowerLetter"/>
      <w:lvlText w:val="%1)"/>
      <w:lvlJc w:val="left"/>
      <w:pPr>
        <w:tabs>
          <w:tab w:val="num" w:pos="360"/>
        </w:tabs>
        <w:ind w:left="360" w:hanging="360"/>
      </w:pPr>
      <w:rPr>
        <w:sz w:val="22"/>
      </w:rPr>
    </w:lvl>
  </w:abstractNum>
  <w:abstractNum w:abstractNumId="3" w15:restartNumberingAfterBreak="0">
    <w:nsid w:val="05A66812"/>
    <w:multiLevelType w:val="multilevel"/>
    <w:tmpl w:val="0990297E"/>
    <w:lvl w:ilvl="0">
      <w:start w:val="1"/>
      <w:numFmt w:val="decimal"/>
      <w:lvlText w:val="%1."/>
      <w:lvlJc w:val="left"/>
      <w:pPr>
        <w:tabs>
          <w:tab w:val="num" w:pos="720"/>
        </w:tabs>
        <w:ind w:left="720" w:hanging="720"/>
      </w:pPr>
      <w:rPr>
        <w:rFonts w:ascii="Times New Roman" w:hAnsi="Times New Roman" w:hint="default"/>
        <w:b/>
        <w:i w:val="0"/>
        <w:sz w:val="22"/>
        <w:szCs w:val="22"/>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 w15:restartNumberingAfterBreak="0">
    <w:nsid w:val="07767115"/>
    <w:multiLevelType w:val="multilevel"/>
    <w:tmpl w:val="F4BC8ED0"/>
    <w:lvl w:ilvl="0">
      <w:start w:val="1"/>
      <w:numFmt w:val="decimal"/>
      <w:lvlText w:val="%1."/>
      <w:lvlJc w:val="left"/>
      <w:pPr>
        <w:tabs>
          <w:tab w:val="num" w:pos="720"/>
        </w:tabs>
        <w:ind w:left="360" w:hanging="360"/>
      </w:pPr>
    </w:lvl>
    <w:lvl w:ilvl="1">
      <w:start w:val="1"/>
      <w:numFmt w:val="decimal"/>
      <w:lvlText w:val="%1.%2."/>
      <w:lvlJc w:val="left"/>
      <w:pPr>
        <w:tabs>
          <w:tab w:val="num" w:pos="1080"/>
        </w:tabs>
        <w:ind w:left="0" w:firstLine="360"/>
      </w:pPr>
    </w:lvl>
    <w:lvl w:ilvl="2">
      <w:start w:val="1"/>
      <w:numFmt w:val="decimal"/>
      <w:lvlText w:val="%1.%2.%3."/>
      <w:lvlJc w:val="left"/>
      <w:pPr>
        <w:tabs>
          <w:tab w:val="num" w:pos="1440"/>
        </w:tabs>
        <w:ind w:left="0" w:firstLine="720"/>
      </w:pPr>
    </w:lvl>
    <w:lvl w:ilvl="3">
      <w:start w:val="1"/>
      <w:numFmt w:val="decimal"/>
      <w:lvlText w:val="%1.%2.%3.%4."/>
      <w:lvlJc w:val="left"/>
      <w:pPr>
        <w:tabs>
          <w:tab w:val="num" w:pos="2160"/>
        </w:tabs>
        <w:ind w:left="0" w:firstLine="1080"/>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840"/>
        </w:tabs>
        <w:ind w:left="4320" w:hanging="1440"/>
      </w:pPr>
    </w:lvl>
  </w:abstractNum>
  <w:abstractNum w:abstractNumId="5" w15:restartNumberingAfterBreak="0">
    <w:nsid w:val="09093E80"/>
    <w:multiLevelType w:val="multilevel"/>
    <w:tmpl w:val="1DACA004"/>
    <w:lvl w:ilvl="0">
      <w:start w:val="1"/>
      <w:numFmt w:val="decimal"/>
      <w:lvlText w:val="%1.0"/>
      <w:lvlJc w:val="left"/>
      <w:pPr>
        <w:tabs>
          <w:tab w:val="num" w:pos="1530"/>
        </w:tabs>
        <w:ind w:left="117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6" w15:restartNumberingAfterBreak="0">
    <w:nsid w:val="0C07157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CA963FE"/>
    <w:multiLevelType w:val="multilevel"/>
    <w:tmpl w:val="F6FEEEEA"/>
    <w:lvl w:ilvl="0">
      <w:start w:val="1"/>
      <w:numFmt w:val="decimal"/>
      <w:pStyle w:val="BTlevel1"/>
      <w:lvlText w:val="%1.0"/>
      <w:lvlJc w:val="left"/>
      <w:pPr>
        <w:tabs>
          <w:tab w:val="num" w:pos="720"/>
        </w:tabs>
        <w:ind w:left="720" w:hanging="720"/>
      </w:pPr>
      <w:rPr>
        <w:rFonts w:hint="default"/>
        <w:b/>
      </w:rPr>
    </w:lvl>
    <w:lvl w:ilvl="1">
      <w:start w:val="1"/>
      <w:numFmt w:val="decimal"/>
      <w:pStyle w:val="BTlevel2"/>
      <w:lvlText w:val="%1.%2"/>
      <w:lvlJc w:val="left"/>
      <w:pPr>
        <w:tabs>
          <w:tab w:val="num" w:pos="1080"/>
        </w:tabs>
        <w:ind w:left="1080" w:hanging="720"/>
      </w:pPr>
      <w:rPr>
        <w:rFonts w:hint="default"/>
      </w:rPr>
    </w:lvl>
    <w:lvl w:ilvl="2">
      <w:start w:val="1"/>
      <w:numFmt w:val="decimal"/>
      <w:pStyle w:val="BTlevel3"/>
      <w:lvlText w:val="%1.%2.%3"/>
      <w:lvlJc w:val="left"/>
      <w:pPr>
        <w:tabs>
          <w:tab w:val="num" w:pos="1440"/>
        </w:tabs>
        <w:ind w:left="1440" w:hanging="720"/>
      </w:pPr>
      <w:rPr>
        <w:rFonts w:hint="default"/>
      </w:rPr>
    </w:lvl>
    <w:lvl w:ilvl="3">
      <w:start w:val="1"/>
      <w:numFmt w:val="decimal"/>
      <w:pStyle w:val="BTlevel4"/>
      <w:lvlText w:val="%1.%2.%3.%4"/>
      <w:lvlJc w:val="left"/>
      <w:pPr>
        <w:tabs>
          <w:tab w:val="num" w:pos="2160"/>
        </w:tabs>
        <w:ind w:left="0" w:firstLine="108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8" w15:restartNumberingAfterBreak="0">
    <w:nsid w:val="1131408F"/>
    <w:multiLevelType w:val="multilevel"/>
    <w:tmpl w:val="ED9C3956"/>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080"/>
        </w:tabs>
        <w:ind w:left="1080" w:hanging="72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9" w15:restartNumberingAfterBreak="0">
    <w:nsid w:val="13376804"/>
    <w:multiLevelType w:val="singleLevel"/>
    <w:tmpl w:val="4456F418"/>
    <w:lvl w:ilvl="0">
      <w:start w:val="5"/>
      <w:numFmt w:val="upperLetter"/>
      <w:lvlText w:val="%1."/>
      <w:lvlJc w:val="left"/>
      <w:pPr>
        <w:tabs>
          <w:tab w:val="num" w:pos="1080"/>
        </w:tabs>
        <w:ind w:left="1080" w:hanging="360"/>
      </w:pPr>
      <w:rPr>
        <w:rFonts w:hint="default"/>
      </w:rPr>
    </w:lvl>
  </w:abstractNum>
  <w:abstractNum w:abstractNumId="10" w15:restartNumberingAfterBreak="0">
    <w:nsid w:val="14762DA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5470232"/>
    <w:multiLevelType w:val="multilevel"/>
    <w:tmpl w:val="C11CD462"/>
    <w:lvl w:ilvl="0">
      <w:start w:val="1"/>
      <w:numFmt w:val="decimal"/>
      <w:lvlText w:val="%1.0"/>
      <w:lvlJc w:val="left"/>
      <w:pPr>
        <w:tabs>
          <w:tab w:val="num" w:pos="720"/>
        </w:tabs>
        <w:ind w:left="0" w:firstLine="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840"/>
        </w:tabs>
        <w:ind w:left="4320" w:hanging="1440"/>
      </w:pPr>
    </w:lvl>
  </w:abstractNum>
  <w:abstractNum w:abstractNumId="12" w15:restartNumberingAfterBreak="0">
    <w:nsid w:val="179B45C6"/>
    <w:multiLevelType w:val="multilevel"/>
    <w:tmpl w:val="21F63822"/>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0" w:firstLine="108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3" w15:restartNumberingAfterBreak="0">
    <w:nsid w:val="1E5B384F"/>
    <w:multiLevelType w:val="singleLevel"/>
    <w:tmpl w:val="C6DA528A"/>
    <w:lvl w:ilvl="0">
      <w:start w:val="1"/>
      <w:numFmt w:val="lowerLetter"/>
      <w:lvlText w:val="%1)"/>
      <w:lvlJc w:val="left"/>
      <w:pPr>
        <w:tabs>
          <w:tab w:val="num" w:pos="360"/>
        </w:tabs>
        <w:ind w:left="360" w:hanging="360"/>
      </w:pPr>
      <w:rPr>
        <w:rFonts w:hint="default"/>
      </w:rPr>
    </w:lvl>
  </w:abstractNum>
  <w:abstractNum w:abstractNumId="14" w15:restartNumberingAfterBreak="0">
    <w:nsid w:val="1F675F77"/>
    <w:multiLevelType w:val="singleLevel"/>
    <w:tmpl w:val="269A48E6"/>
    <w:lvl w:ilvl="0">
      <w:start w:val="11"/>
      <w:numFmt w:val="decimal"/>
      <w:lvlText w:val="%1)"/>
      <w:lvlJc w:val="left"/>
      <w:pPr>
        <w:tabs>
          <w:tab w:val="num" w:pos="2160"/>
        </w:tabs>
        <w:ind w:left="2160" w:hanging="720"/>
      </w:pPr>
      <w:rPr>
        <w:rFonts w:hint="default"/>
      </w:rPr>
    </w:lvl>
  </w:abstractNum>
  <w:abstractNum w:abstractNumId="15" w15:restartNumberingAfterBreak="0">
    <w:nsid w:val="26AD73F8"/>
    <w:multiLevelType w:val="singleLevel"/>
    <w:tmpl w:val="658413FE"/>
    <w:lvl w:ilvl="0">
      <w:start w:val="1"/>
      <w:numFmt w:val="bullet"/>
      <w:pStyle w:val="BulletedBodyText3"/>
      <w:lvlText w:val=""/>
      <w:lvlJc w:val="left"/>
      <w:pPr>
        <w:tabs>
          <w:tab w:val="num" w:pos="360"/>
        </w:tabs>
        <w:ind w:left="360" w:hanging="360"/>
      </w:pPr>
      <w:rPr>
        <w:rFonts w:ascii="Symbol" w:hAnsi="Symbol" w:hint="default"/>
      </w:rPr>
    </w:lvl>
  </w:abstractNum>
  <w:abstractNum w:abstractNumId="16" w15:restartNumberingAfterBreak="0">
    <w:nsid w:val="26B77799"/>
    <w:multiLevelType w:val="multilevel"/>
    <w:tmpl w:val="2A067F80"/>
    <w:lvl w:ilvl="0">
      <w:start w:val="1"/>
      <w:numFmt w:val="decimal"/>
      <w:lvlText w:val="%1."/>
      <w:lvlJc w:val="left"/>
      <w:pPr>
        <w:tabs>
          <w:tab w:val="num" w:pos="720"/>
        </w:tabs>
        <w:ind w:left="360" w:hanging="360"/>
      </w:pPr>
    </w:lvl>
    <w:lvl w:ilvl="1">
      <w:start w:val="1"/>
      <w:numFmt w:val="decimal"/>
      <w:pStyle w:val="BTSOP-level2"/>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840"/>
        </w:tabs>
        <w:ind w:left="4320" w:hanging="1440"/>
      </w:pPr>
    </w:lvl>
  </w:abstractNum>
  <w:abstractNum w:abstractNumId="17" w15:restartNumberingAfterBreak="0">
    <w:nsid w:val="29892175"/>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8" w15:restartNumberingAfterBreak="0">
    <w:nsid w:val="33AD274E"/>
    <w:multiLevelType w:val="hybridMultilevel"/>
    <w:tmpl w:val="06A2D2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3F28F3"/>
    <w:multiLevelType w:val="multilevel"/>
    <w:tmpl w:val="54525F52"/>
    <w:lvl w:ilvl="0">
      <w:start w:val="1"/>
      <w:numFmt w:val="decimal"/>
      <w:lvlText w:val="%1.0"/>
      <w:lvlJc w:val="left"/>
      <w:pPr>
        <w:tabs>
          <w:tab w:val="num" w:pos="720"/>
        </w:tabs>
        <w:ind w:left="720" w:hanging="720"/>
      </w:pPr>
      <w:rPr>
        <w:rFonts w:hint="default"/>
        <w:b/>
      </w:rPr>
    </w:lvl>
    <w:lvl w:ilvl="1">
      <w:start w:val="1"/>
      <w:numFmt w:val="lowerLetter"/>
      <w:lvlText w:val="%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0" w15:restartNumberingAfterBreak="0">
    <w:nsid w:val="3D5947AB"/>
    <w:multiLevelType w:val="hybridMultilevel"/>
    <w:tmpl w:val="BCD6D6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0CC15A3"/>
    <w:multiLevelType w:val="multilevel"/>
    <w:tmpl w:val="99365682"/>
    <w:lvl w:ilvl="0">
      <w:start w:val="1"/>
      <w:numFmt w:val="decimal"/>
      <w:lvlText w:val="%1.0"/>
      <w:lvlJc w:val="left"/>
      <w:pPr>
        <w:tabs>
          <w:tab w:val="num" w:pos="720"/>
        </w:tabs>
        <w:ind w:left="720" w:hanging="720"/>
      </w:pPr>
      <w:rPr>
        <w:rFonts w:hint="default"/>
        <w:b/>
      </w:rPr>
    </w:lvl>
    <w:lvl w:ilvl="1">
      <w:start w:val="1"/>
      <w:numFmt w:val="lowerLetter"/>
      <w:lvlText w:val="%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2" w15:restartNumberingAfterBreak="0">
    <w:nsid w:val="46A72996"/>
    <w:multiLevelType w:val="multilevel"/>
    <w:tmpl w:val="A496858E"/>
    <w:lvl w:ilvl="0">
      <w:start w:val="1"/>
      <w:numFmt w:val="decimal"/>
      <w:lvlText w:val="%1.0"/>
      <w:lvlJc w:val="left"/>
      <w:pPr>
        <w:tabs>
          <w:tab w:val="num" w:pos="900"/>
        </w:tabs>
        <w:ind w:left="90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4050"/>
        </w:tabs>
        <w:ind w:left="1890" w:firstLine="1080"/>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840"/>
        </w:tabs>
        <w:ind w:left="4320" w:hanging="1440"/>
      </w:pPr>
    </w:lvl>
  </w:abstractNum>
  <w:abstractNum w:abstractNumId="23" w15:restartNumberingAfterBreak="0">
    <w:nsid w:val="49EB08DC"/>
    <w:multiLevelType w:val="multilevel"/>
    <w:tmpl w:val="C908E914"/>
    <w:lvl w:ilvl="0">
      <w:start w:val="1"/>
      <w:numFmt w:val="decimal"/>
      <w:isLgl/>
      <w:lvlText w:val="%1.0"/>
      <w:lvlJc w:val="left"/>
      <w:pPr>
        <w:tabs>
          <w:tab w:val="num" w:pos="720"/>
        </w:tabs>
        <w:ind w:left="720" w:hanging="720"/>
      </w:pPr>
    </w:lvl>
    <w:lvl w:ilvl="1">
      <w:start w:val="1"/>
      <w:numFmt w:val="decimal"/>
      <w:isLgl/>
      <w:lvlText w:val="%1.%2"/>
      <w:lvlJc w:val="left"/>
      <w:pPr>
        <w:tabs>
          <w:tab w:val="num" w:pos="1080"/>
        </w:tabs>
        <w:ind w:left="720" w:firstLine="0"/>
      </w:pPr>
    </w:lvl>
    <w:lvl w:ilvl="2">
      <w:start w:val="1"/>
      <w:numFmt w:val="decimal"/>
      <w:lvlText w:val="%1.%2.%3"/>
      <w:lvlJc w:val="left"/>
      <w:pPr>
        <w:tabs>
          <w:tab w:val="num" w:pos="1224"/>
        </w:tabs>
        <w:ind w:left="1224" w:hanging="504"/>
      </w:pPr>
    </w:lvl>
    <w:lvl w:ilvl="3">
      <w:start w:val="1"/>
      <w:numFmt w:val="decimal"/>
      <w:isLgl/>
      <w:lvlText w:val="%1.%2.%3.%4"/>
      <w:lvlJc w:val="left"/>
      <w:pPr>
        <w:tabs>
          <w:tab w:val="num" w:pos="1728"/>
        </w:tabs>
        <w:ind w:left="1728" w:hanging="648"/>
      </w:pPr>
    </w:lvl>
    <w:lvl w:ilvl="4">
      <w:start w:val="1"/>
      <w:numFmt w:val="decimal"/>
      <w:isLgl/>
      <w:lvlText w:val="%1.%2.%3.%4.%5"/>
      <w:lvlJc w:val="left"/>
      <w:pPr>
        <w:tabs>
          <w:tab w:val="num" w:pos="2232"/>
        </w:tabs>
        <w:ind w:left="2232" w:hanging="792"/>
      </w:pPr>
    </w:lvl>
    <w:lvl w:ilvl="5">
      <w:start w:val="1"/>
      <w:numFmt w:val="decimal"/>
      <w:isLgl/>
      <w:lvlText w:val="%1.%2.%3.%4.%5.%6"/>
      <w:lvlJc w:val="left"/>
      <w:pPr>
        <w:tabs>
          <w:tab w:val="num" w:pos="2736"/>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4" w15:restartNumberingAfterBreak="0">
    <w:nsid w:val="4C3F60EF"/>
    <w:multiLevelType w:val="singleLevel"/>
    <w:tmpl w:val="7A32315E"/>
    <w:lvl w:ilvl="0">
      <w:start w:val="1"/>
      <w:numFmt w:val="bullet"/>
      <w:pStyle w:val="BulletedBodyText2"/>
      <w:lvlText w:val=""/>
      <w:lvlJc w:val="left"/>
      <w:pPr>
        <w:tabs>
          <w:tab w:val="num" w:pos="360"/>
        </w:tabs>
        <w:ind w:left="360" w:hanging="360"/>
      </w:pPr>
      <w:rPr>
        <w:rFonts w:ascii="Symbol" w:hAnsi="Symbol" w:hint="default"/>
        <w:sz w:val="28"/>
      </w:rPr>
    </w:lvl>
  </w:abstractNum>
  <w:abstractNum w:abstractNumId="25" w15:restartNumberingAfterBreak="0">
    <w:nsid w:val="57CD18CF"/>
    <w:multiLevelType w:val="multilevel"/>
    <w:tmpl w:val="46CA2BC2"/>
    <w:lvl w:ilvl="0">
      <w:start w:val="1"/>
      <w:numFmt w:val="decimal"/>
      <w:lvlText w:val="%1."/>
      <w:lvlJc w:val="left"/>
      <w:pPr>
        <w:tabs>
          <w:tab w:val="num" w:pos="720"/>
        </w:tabs>
        <w:ind w:left="720" w:hanging="720"/>
      </w:pPr>
      <w:rPr>
        <w:rFonts w:ascii="Times New Roman" w:hAnsi="Times New Roman" w:cs="Times New Roman" w:hint="default"/>
        <w:b/>
        <w:i w:val="0"/>
        <w:sz w:val="22"/>
        <w:szCs w:val="22"/>
      </w:rPr>
    </w:lvl>
    <w:lvl w:ilvl="1">
      <w:start w:val="1"/>
      <w:numFmt w:val="decimal"/>
      <w:pStyle w:val="Style1"/>
      <w:lvlText w:val="%1.%2."/>
      <w:lvlJc w:val="left"/>
      <w:pPr>
        <w:tabs>
          <w:tab w:val="num" w:pos="1440"/>
        </w:tabs>
        <w:ind w:left="1440" w:hanging="720"/>
      </w:pPr>
    </w:lvl>
    <w:lvl w:ilvl="2">
      <w:start w:val="1"/>
      <w:numFmt w:val="decimal"/>
      <w:pStyle w:val="Style2"/>
      <w:lvlText w:val="%1.%2.%3."/>
      <w:lvlJc w:val="left"/>
      <w:pPr>
        <w:tabs>
          <w:tab w:val="num" w:pos="2160"/>
        </w:tabs>
        <w:ind w:left="2160" w:hanging="720"/>
      </w:pPr>
    </w:lvl>
    <w:lvl w:ilvl="3">
      <w:start w:val="1"/>
      <w:numFmt w:val="decimal"/>
      <w:pStyle w:val="Style3"/>
      <w:lvlText w:val="%1.%2.%3.%4."/>
      <w:lvlJc w:val="left"/>
      <w:pPr>
        <w:tabs>
          <w:tab w:val="num" w:pos="3024"/>
        </w:tabs>
        <w:ind w:left="3024" w:hanging="864"/>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604D345D"/>
    <w:multiLevelType w:val="multilevel"/>
    <w:tmpl w:val="1A64AD6C"/>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840"/>
        </w:tabs>
        <w:ind w:left="4320" w:hanging="1440"/>
      </w:pPr>
    </w:lvl>
  </w:abstractNum>
  <w:abstractNum w:abstractNumId="27" w15:restartNumberingAfterBreak="0">
    <w:nsid w:val="61E318F1"/>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635F736D"/>
    <w:multiLevelType w:val="multilevel"/>
    <w:tmpl w:val="EE5A951A"/>
    <w:lvl w:ilvl="0">
      <w:start w:val="1"/>
      <w:numFmt w:val="decimal"/>
      <w:lvlText w:val="%1.0"/>
      <w:lvlJc w:val="left"/>
      <w:pPr>
        <w:tabs>
          <w:tab w:val="num" w:pos="720"/>
        </w:tabs>
        <w:ind w:left="720" w:hanging="720"/>
      </w:pPr>
      <w:rPr>
        <w:rFonts w:hint="default"/>
        <w:b/>
      </w:rPr>
    </w:lvl>
    <w:lvl w:ilvl="1">
      <w:start w:val="1"/>
      <w:numFmt w:val="lowerLetter"/>
      <w:lvlText w:val="%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9" w15:restartNumberingAfterBreak="0">
    <w:nsid w:val="66E47763"/>
    <w:multiLevelType w:val="singleLevel"/>
    <w:tmpl w:val="5DDEA894"/>
    <w:lvl w:ilvl="0">
      <w:start w:val="1"/>
      <w:numFmt w:val="bullet"/>
      <w:pStyle w:val="BulletedBodyText"/>
      <w:lvlText w:val=""/>
      <w:lvlJc w:val="left"/>
      <w:pPr>
        <w:tabs>
          <w:tab w:val="num" w:pos="1080"/>
        </w:tabs>
        <w:ind w:left="1080" w:hanging="360"/>
      </w:pPr>
      <w:rPr>
        <w:rFonts w:ascii="Symbol" w:hAnsi="Symbol" w:hint="default"/>
        <w:sz w:val="28"/>
      </w:rPr>
    </w:lvl>
  </w:abstractNum>
  <w:abstractNum w:abstractNumId="30" w15:restartNumberingAfterBreak="0">
    <w:nsid w:val="683D2E50"/>
    <w:multiLevelType w:val="multilevel"/>
    <w:tmpl w:val="35F2D6B8"/>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840"/>
        </w:tabs>
        <w:ind w:left="4320" w:hanging="1440"/>
      </w:pPr>
    </w:lvl>
  </w:abstractNum>
  <w:abstractNum w:abstractNumId="31" w15:restartNumberingAfterBreak="0">
    <w:nsid w:val="6AFE7160"/>
    <w:multiLevelType w:val="multilevel"/>
    <w:tmpl w:val="7458D0E0"/>
    <w:lvl w:ilvl="0">
      <w:start w:val="1"/>
      <w:numFmt w:val="decimal"/>
      <w:lvlText w:val="%1.0"/>
      <w:lvlJc w:val="left"/>
      <w:pPr>
        <w:tabs>
          <w:tab w:val="num" w:pos="720"/>
        </w:tabs>
        <w:ind w:left="720" w:hanging="720"/>
      </w:pPr>
      <w:rPr>
        <w:rFonts w:hint="default"/>
        <w:b/>
      </w:rPr>
    </w:lvl>
    <w:lvl w:ilvl="1">
      <w:start w:val="1"/>
      <w:numFmt w:val="lowerLetter"/>
      <w:lvlText w:val="%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2" w15:restartNumberingAfterBreak="0">
    <w:nsid w:val="6C4860AD"/>
    <w:multiLevelType w:val="singleLevel"/>
    <w:tmpl w:val="6302D1E0"/>
    <w:lvl w:ilvl="0">
      <w:start w:val="1"/>
      <w:numFmt w:val="bullet"/>
      <w:pStyle w:val="BulletedBodyText4"/>
      <w:lvlText w:val=""/>
      <w:lvlJc w:val="left"/>
      <w:pPr>
        <w:tabs>
          <w:tab w:val="num" w:pos="360"/>
        </w:tabs>
        <w:ind w:left="360" w:hanging="360"/>
      </w:pPr>
      <w:rPr>
        <w:rFonts w:ascii="Symbol" w:hAnsi="Symbol" w:hint="default"/>
        <w:sz w:val="16"/>
      </w:rPr>
    </w:lvl>
  </w:abstractNum>
  <w:abstractNum w:abstractNumId="33" w15:restartNumberingAfterBreak="0">
    <w:nsid w:val="711508D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15:restartNumberingAfterBreak="0">
    <w:nsid w:val="7152183B"/>
    <w:multiLevelType w:val="multilevel"/>
    <w:tmpl w:val="D6AAD324"/>
    <w:lvl w:ilvl="0">
      <w:start w:val="1"/>
      <w:numFmt w:val="decimal"/>
      <w:lvlText w:val="%1."/>
      <w:lvlJc w:val="left"/>
      <w:pPr>
        <w:tabs>
          <w:tab w:val="num" w:pos="720"/>
        </w:tabs>
        <w:ind w:left="720" w:hanging="720"/>
      </w:pPr>
      <w:rPr>
        <w:rFonts w:ascii="Times New Roman" w:hAnsi="Times New Roman" w:hint="default"/>
        <w:b/>
        <w:i w:val="0"/>
        <w:sz w:val="22"/>
        <w:szCs w:val="22"/>
      </w:rPr>
    </w:lvl>
    <w:lvl w:ilvl="1">
      <w:start w:val="1"/>
      <w:numFmt w:val="decimal"/>
      <w:lvlText w:val="%1.%2."/>
      <w:lvlJc w:val="left"/>
      <w:pPr>
        <w:tabs>
          <w:tab w:val="num" w:pos="1440"/>
        </w:tabs>
        <w:ind w:left="1440" w:hanging="720"/>
      </w:pPr>
      <w:rPr>
        <w:rFonts w:ascii="Times New Roman" w:hAnsi="Times New Roman" w:hint="default"/>
        <w:b w:val="0"/>
        <w:i w:val="0"/>
        <w:sz w:val="22"/>
        <w:szCs w:val="22"/>
      </w:rPr>
    </w:lvl>
    <w:lvl w:ilvl="2">
      <w:start w:val="1"/>
      <w:numFmt w:val="decimal"/>
      <w:lvlText w:val="%1.%2.%3."/>
      <w:lvlJc w:val="left"/>
      <w:pPr>
        <w:tabs>
          <w:tab w:val="num" w:pos="2160"/>
        </w:tabs>
        <w:ind w:left="2160" w:hanging="720"/>
      </w:pPr>
      <w:rPr>
        <w:rFonts w:ascii="Times New Roman" w:hAnsi="Times New Roman" w:hint="default"/>
        <w:b w:val="0"/>
        <w:i w:val="0"/>
        <w:sz w:val="22"/>
        <w:szCs w:val="22"/>
      </w:rPr>
    </w:lvl>
    <w:lvl w:ilvl="3">
      <w:start w:val="1"/>
      <w:numFmt w:val="decimal"/>
      <w:lvlText w:val="%1.%2.%3.%4."/>
      <w:lvlJc w:val="left"/>
      <w:pPr>
        <w:tabs>
          <w:tab w:val="num" w:pos="3240"/>
        </w:tabs>
        <w:ind w:left="3240" w:hanging="1080"/>
      </w:pPr>
      <w:rPr>
        <w:rFonts w:ascii="Times New Roman" w:hAnsi="Times New Roman" w:hint="default"/>
        <w:b w:val="0"/>
        <w:i w:val="0"/>
        <w:sz w:val="22"/>
        <w:szCs w:val="22"/>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256"/>
        </w:tabs>
        <w:ind w:left="5256" w:hanging="1152"/>
      </w:pPr>
      <w:rPr>
        <w:rFonts w:hint="default"/>
      </w:rPr>
    </w:lvl>
    <w:lvl w:ilvl="6">
      <w:start w:val="1"/>
      <w:numFmt w:val="decimal"/>
      <w:lvlText w:val="%1.%2.%3.%4.%5.%6.%7."/>
      <w:lvlJc w:val="left"/>
      <w:pPr>
        <w:tabs>
          <w:tab w:val="num" w:pos="6696"/>
        </w:tabs>
        <w:ind w:left="6696" w:hanging="144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15:restartNumberingAfterBreak="0">
    <w:nsid w:val="76CC4597"/>
    <w:multiLevelType w:val="multilevel"/>
    <w:tmpl w:val="C1CC5F84"/>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840"/>
        </w:tabs>
        <w:ind w:left="4320" w:hanging="1440"/>
      </w:pPr>
    </w:lvl>
  </w:abstractNum>
  <w:abstractNum w:abstractNumId="36" w15:restartNumberingAfterBreak="0">
    <w:nsid w:val="78F777EA"/>
    <w:multiLevelType w:val="hybridMultilevel"/>
    <w:tmpl w:val="545E24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A833BE"/>
    <w:multiLevelType w:val="hybridMultilevel"/>
    <w:tmpl w:val="86A01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1"/>
  </w:num>
  <w:num w:numId="3">
    <w:abstractNumId w:val="30"/>
  </w:num>
  <w:num w:numId="4">
    <w:abstractNumId w:val="16"/>
  </w:num>
  <w:num w:numId="5">
    <w:abstractNumId w:val="26"/>
  </w:num>
  <w:num w:numId="6">
    <w:abstractNumId w:val="4"/>
  </w:num>
  <w:num w:numId="7">
    <w:abstractNumId w:val="5"/>
  </w:num>
  <w:num w:numId="8">
    <w:abstractNumId w:val="0"/>
  </w:num>
  <w:num w:numId="9">
    <w:abstractNumId w:val="29"/>
  </w:num>
  <w:num w:numId="10">
    <w:abstractNumId w:val="24"/>
  </w:num>
  <w:num w:numId="11">
    <w:abstractNumId w:val="5"/>
  </w:num>
  <w:num w:numId="12">
    <w:abstractNumId w:val="5"/>
  </w:num>
  <w:num w:numId="13">
    <w:abstractNumId w:val="5"/>
  </w:num>
  <w:num w:numId="14">
    <w:abstractNumId w:val="5"/>
  </w:num>
  <w:num w:numId="15">
    <w:abstractNumId w:val="32"/>
  </w:num>
  <w:num w:numId="16">
    <w:abstractNumId w:val="23"/>
  </w:num>
  <w:num w:numId="17">
    <w:abstractNumId w:val="15"/>
  </w:num>
  <w:num w:numId="18">
    <w:abstractNumId w:val="32"/>
  </w:num>
  <w:num w:numId="19">
    <w:abstractNumId w:val="32"/>
  </w:num>
  <w:num w:numId="2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17"/>
  </w:num>
  <w:num w:numId="22">
    <w:abstractNumId w:val="33"/>
  </w:num>
  <w:num w:numId="23">
    <w:abstractNumId w:val="10"/>
  </w:num>
  <w:num w:numId="24">
    <w:abstractNumId w:val="27"/>
  </w:num>
  <w:num w:numId="25">
    <w:abstractNumId w:val="6"/>
  </w:num>
  <w:num w:numId="26">
    <w:abstractNumId w:val="13"/>
  </w:num>
  <w:num w:numId="27">
    <w:abstractNumId w:val="2"/>
  </w:num>
  <w:num w:numId="28">
    <w:abstractNumId w:val="14"/>
  </w:num>
  <w:num w:numId="29">
    <w:abstractNumId w:val="5"/>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25"/>
  </w:num>
  <w:num w:numId="34">
    <w:abstractNumId w:val="3"/>
  </w:num>
  <w:num w:numId="35">
    <w:abstractNumId w:val="34"/>
  </w:num>
  <w:num w:numId="36">
    <w:abstractNumId w:val="9"/>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37"/>
  </w:num>
  <w:num w:numId="41">
    <w:abstractNumId w:val="31"/>
  </w:num>
  <w:num w:numId="42">
    <w:abstractNumId w:val="21"/>
  </w:num>
  <w:num w:numId="43">
    <w:abstractNumId w:val="36"/>
  </w:num>
  <w:num w:numId="44">
    <w:abstractNumId w:val="18"/>
  </w:num>
  <w:num w:numId="45">
    <w:abstractNumId w:val="8"/>
  </w:num>
  <w:num w:numId="46">
    <w:abstractNumId w:val="12"/>
  </w:num>
  <w:num w:numId="47">
    <w:abstractNumId w:val="19"/>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2EE"/>
    <w:rsid w:val="00000FD4"/>
    <w:rsid w:val="00020225"/>
    <w:rsid w:val="00026505"/>
    <w:rsid w:val="000503CD"/>
    <w:rsid w:val="00072A5D"/>
    <w:rsid w:val="00075278"/>
    <w:rsid w:val="00087567"/>
    <w:rsid w:val="00097BCB"/>
    <w:rsid w:val="000A0A86"/>
    <w:rsid w:val="000A771E"/>
    <w:rsid w:val="000B2647"/>
    <w:rsid w:val="000B6E1C"/>
    <w:rsid w:val="000D0A20"/>
    <w:rsid w:val="000F0578"/>
    <w:rsid w:val="00103A06"/>
    <w:rsid w:val="00122BA3"/>
    <w:rsid w:val="00152D73"/>
    <w:rsid w:val="00196391"/>
    <w:rsid w:val="001B736B"/>
    <w:rsid w:val="001C15BA"/>
    <w:rsid w:val="001E65CB"/>
    <w:rsid w:val="00221C97"/>
    <w:rsid w:val="0023498B"/>
    <w:rsid w:val="00236660"/>
    <w:rsid w:val="0025217D"/>
    <w:rsid w:val="0026140B"/>
    <w:rsid w:val="00290BA3"/>
    <w:rsid w:val="002C3B9E"/>
    <w:rsid w:val="002E1E46"/>
    <w:rsid w:val="002E208C"/>
    <w:rsid w:val="00307706"/>
    <w:rsid w:val="003124DD"/>
    <w:rsid w:val="00312E56"/>
    <w:rsid w:val="00333946"/>
    <w:rsid w:val="00343539"/>
    <w:rsid w:val="00381B00"/>
    <w:rsid w:val="0039060D"/>
    <w:rsid w:val="003D6829"/>
    <w:rsid w:val="003E19E8"/>
    <w:rsid w:val="003E667E"/>
    <w:rsid w:val="004254DB"/>
    <w:rsid w:val="00433F4E"/>
    <w:rsid w:val="00461D75"/>
    <w:rsid w:val="00475D22"/>
    <w:rsid w:val="004820A1"/>
    <w:rsid w:val="004829CF"/>
    <w:rsid w:val="00487677"/>
    <w:rsid w:val="00493D1F"/>
    <w:rsid w:val="004F2BE6"/>
    <w:rsid w:val="00506809"/>
    <w:rsid w:val="00532FDE"/>
    <w:rsid w:val="0054037D"/>
    <w:rsid w:val="005545B4"/>
    <w:rsid w:val="00563525"/>
    <w:rsid w:val="005679F0"/>
    <w:rsid w:val="00574474"/>
    <w:rsid w:val="00584ACA"/>
    <w:rsid w:val="00590FFE"/>
    <w:rsid w:val="005964EE"/>
    <w:rsid w:val="005A10B0"/>
    <w:rsid w:val="005A38AB"/>
    <w:rsid w:val="005D3AE0"/>
    <w:rsid w:val="005D4958"/>
    <w:rsid w:val="005D5688"/>
    <w:rsid w:val="005F561B"/>
    <w:rsid w:val="005F6FE7"/>
    <w:rsid w:val="006037E9"/>
    <w:rsid w:val="00607FEC"/>
    <w:rsid w:val="00626A4E"/>
    <w:rsid w:val="00635C6D"/>
    <w:rsid w:val="0064171B"/>
    <w:rsid w:val="00644DE5"/>
    <w:rsid w:val="006662DD"/>
    <w:rsid w:val="00686AFA"/>
    <w:rsid w:val="00694F05"/>
    <w:rsid w:val="0069775F"/>
    <w:rsid w:val="006A7971"/>
    <w:rsid w:val="006B32DE"/>
    <w:rsid w:val="006C1CD0"/>
    <w:rsid w:val="006C5F2B"/>
    <w:rsid w:val="006D3D96"/>
    <w:rsid w:val="007013A4"/>
    <w:rsid w:val="007436F4"/>
    <w:rsid w:val="0074458C"/>
    <w:rsid w:val="007509C7"/>
    <w:rsid w:val="00785AFC"/>
    <w:rsid w:val="007D3E46"/>
    <w:rsid w:val="007D71A8"/>
    <w:rsid w:val="007F5904"/>
    <w:rsid w:val="007F6655"/>
    <w:rsid w:val="00846AC4"/>
    <w:rsid w:val="00875517"/>
    <w:rsid w:val="008A42AC"/>
    <w:rsid w:val="008A4890"/>
    <w:rsid w:val="008B7C16"/>
    <w:rsid w:val="008C24B3"/>
    <w:rsid w:val="008C4224"/>
    <w:rsid w:val="008C4C0B"/>
    <w:rsid w:val="008D630C"/>
    <w:rsid w:val="008E1939"/>
    <w:rsid w:val="008F1A91"/>
    <w:rsid w:val="008F6BB2"/>
    <w:rsid w:val="00903535"/>
    <w:rsid w:val="00910FA7"/>
    <w:rsid w:val="00912C67"/>
    <w:rsid w:val="00931E46"/>
    <w:rsid w:val="00937B0F"/>
    <w:rsid w:val="009418E1"/>
    <w:rsid w:val="009B047A"/>
    <w:rsid w:val="009C7D58"/>
    <w:rsid w:val="009E4A8A"/>
    <w:rsid w:val="009F793B"/>
    <w:rsid w:val="00A06987"/>
    <w:rsid w:val="00A225D2"/>
    <w:rsid w:val="00A25D01"/>
    <w:rsid w:val="00A41CE3"/>
    <w:rsid w:val="00A56315"/>
    <w:rsid w:val="00A92305"/>
    <w:rsid w:val="00AB4F9E"/>
    <w:rsid w:val="00AE5E8D"/>
    <w:rsid w:val="00AF0952"/>
    <w:rsid w:val="00B02265"/>
    <w:rsid w:val="00B10D8E"/>
    <w:rsid w:val="00B23A07"/>
    <w:rsid w:val="00B42719"/>
    <w:rsid w:val="00B44E90"/>
    <w:rsid w:val="00B525A3"/>
    <w:rsid w:val="00B53537"/>
    <w:rsid w:val="00B666C9"/>
    <w:rsid w:val="00BA090A"/>
    <w:rsid w:val="00BC17B3"/>
    <w:rsid w:val="00BE23B7"/>
    <w:rsid w:val="00BF02AB"/>
    <w:rsid w:val="00BF2FCA"/>
    <w:rsid w:val="00C01CC5"/>
    <w:rsid w:val="00C06DB0"/>
    <w:rsid w:val="00C22BF0"/>
    <w:rsid w:val="00C44923"/>
    <w:rsid w:val="00C5495D"/>
    <w:rsid w:val="00C70575"/>
    <w:rsid w:val="00CA12EE"/>
    <w:rsid w:val="00CA2436"/>
    <w:rsid w:val="00CC0B9C"/>
    <w:rsid w:val="00CC30FE"/>
    <w:rsid w:val="00CC3A1E"/>
    <w:rsid w:val="00CE661B"/>
    <w:rsid w:val="00CF6CC1"/>
    <w:rsid w:val="00CF7D92"/>
    <w:rsid w:val="00D0350E"/>
    <w:rsid w:val="00D2434D"/>
    <w:rsid w:val="00D36B95"/>
    <w:rsid w:val="00D40323"/>
    <w:rsid w:val="00D90A23"/>
    <w:rsid w:val="00D92C88"/>
    <w:rsid w:val="00DC4239"/>
    <w:rsid w:val="00DC5CE2"/>
    <w:rsid w:val="00DC67E5"/>
    <w:rsid w:val="00DE0F5F"/>
    <w:rsid w:val="00DE66D8"/>
    <w:rsid w:val="00DF2372"/>
    <w:rsid w:val="00E121CD"/>
    <w:rsid w:val="00E17FB6"/>
    <w:rsid w:val="00E22711"/>
    <w:rsid w:val="00E70ADA"/>
    <w:rsid w:val="00E97606"/>
    <w:rsid w:val="00ED3740"/>
    <w:rsid w:val="00ED5EA5"/>
    <w:rsid w:val="00EE46C5"/>
    <w:rsid w:val="00EF69C2"/>
    <w:rsid w:val="00F30976"/>
    <w:rsid w:val="00F35653"/>
    <w:rsid w:val="00F35AA2"/>
    <w:rsid w:val="00F42D98"/>
    <w:rsid w:val="00F50F6A"/>
    <w:rsid w:val="00F55330"/>
    <w:rsid w:val="00F61306"/>
    <w:rsid w:val="00F7112A"/>
    <w:rsid w:val="00F95841"/>
    <w:rsid w:val="00FB246D"/>
    <w:rsid w:val="00FC1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07EA7"/>
  <w15:docId w15:val="{E7D7E870-73A4-474C-A9B1-0449EF982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25"/>
    <w:pPr>
      <w:spacing w:before="120" w:after="240"/>
      <w:ind w:left="1080" w:hanging="720"/>
    </w:pPr>
    <w:rPr>
      <w:sz w:val="24"/>
    </w:rPr>
  </w:style>
  <w:style w:type="paragraph" w:styleId="Heading1">
    <w:name w:val="heading 1"/>
    <w:aliases w:val="SOP"/>
    <w:basedOn w:val="Normal"/>
    <w:next w:val="Normal"/>
    <w:qFormat/>
    <w:rsid w:val="00563525"/>
    <w:pPr>
      <w:keepNext/>
      <w:numPr>
        <w:numId w:val="24"/>
      </w:numPr>
      <w:spacing w:before="240"/>
      <w:jc w:val="center"/>
      <w:outlineLvl w:val="0"/>
    </w:pPr>
    <w:rPr>
      <w:b/>
      <w:kern w:val="28"/>
      <w:sz w:val="44"/>
    </w:rPr>
  </w:style>
  <w:style w:type="paragraph" w:styleId="Heading2">
    <w:name w:val="heading 2"/>
    <w:basedOn w:val="Normal"/>
    <w:next w:val="Normal"/>
    <w:qFormat/>
    <w:rsid w:val="00563525"/>
    <w:pPr>
      <w:keepNext/>
      <w:numPr>
        <w:ilvl w:val="1"/>
        <w:numId w:val="24"/>
      </w:numPr>
      <w:spacing w:before="60" w:after="120"/>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525"/>
    <w:pPr>
      <w:tabs>
        <w:tab w:val="center" w:pos="4320"/>
        <w:tab w:val="right" w:pos="8640"/>
      </w:tabs>
      <w:jc w:val="right"/>
    </w:pPr>
    <w:rPr>
      <w:sz w:val="16"/>
    </w:rPr>
  </w:style>
  <w:style w:type="paragraph" w:customStyle="1" w:styleId="BTlevel1">
    <w:name w:val="BT level 1"/>
    <w:basedOn w:val="Normal"/>
    <w:rsid w:val="00563525"/>
    <w:pPr>
      <w:numPr>
        <w:numId w:val="32"/>
      </w:numPr>
      <w:outlineLvl w:val="0"/>
    </w:pPr>
    <w:rPr>
      <w:b/>
      <w:sz w:val="28"/>
    </w:rPr>
  </w:style>
  <w:style w:type="paragraph" w:customStyle="1" w:styleId="BTlevel2">
    <w:name w:val="BT level 2"/>
    <w:basedOn w:val="Normal"/>
    <w:link w:val="BTlevel2Char"/>
    <w:rsid w:val="00563525"/>
    <w:pPr>
      <w:numPr>
        <w:ilvl w:val="1"/>
        <w:numId w:val="32"/>
      </w:numPr>
      <w:spacing w:before="60" w:after="120"/>
      <w:outlineLvl w:val="1"/>
    </w:pPr>
  </w:style>
  <w:style w:type="paragraph" w:customStyle="1" w:styleId="BTlevel3">
    <w:name w:val="BT level 3"/>
    <w:basedOn w:val="Normal"/>
    <w:rsid w:val="00563525"/>
    <w:pPr>
      <w:numPr>
        <w:ilvl w:val="2"/>
        <w:numId w:val="32"/>
      </w:numPr>
      <w:tabs>
        <w:tab w:val="left" w:pos="1584"/>
      </w:tabs>
      <w:spacing w:before="60" w:after="120"/>
      <w:outlineLvl w:val="2"/>
    </w:pPr>
  </w:style>
  <w:style w:type="paragraph" w:customStyle="1" w:styleId="BTlevel4">
    <w:name w:val="BT level 4"/>
    <w:basedOn w:val="Normal"/>
    <w:rsid w:val="00563525"/>
    <w:pPr>
      <w:numPr>
        <w:ilvl w:val="3"/>
        <w:numId w:val="32"/>
      </w:numPr>
      <w:spacing w:before="60" w:after="120"/>
      <w:outlineLvl w:val="3"/>
    </w:pPr>
  </w:style>
  <w:style w:type="paragraph" w:styleId="Footer">
    <w:name w:val="footer"/>
    <w:basedOn w:val="Normal"/>
    <w:rsid w:val="00563525"/>
    <w:pPr>
      <w:tabs>
        <w:tab w:val="center" w:pos="4320"/>
        <w:tab w:val="right" w:pos="8640"/>
      </w:tabs>
      <w:jc w:val="right"/>
    </w:pPr>
    <w:rPr>
      <w:sz w:val="16"/>
    </w:rPr>
  </w:style>
  <w:style w:type="paragraph" w:styleId="TOC1">
    <w:name w:val="toc 1"/>
    <w:basedOn w:val="Normal"/>
    <w:next w:val="Normal"/>
    <w:autoRedefine/>
    <w:semiHidden/>
    <w:rsid w:val="00563525"/>
  </w:style>
  <w:style w:type="paragraph" w:styleId="TOC2">
    <w:name w:val="toc 2"/>
    <w:basedOn w:val="Normal"/>
    <w:next w:val="Normal"/>
    <w:autoRedefine/>
    <w:semiHidden/>
    <w:rsid w:val="00563525"/>
    <w:pPr>
      <w:ind w:left="240"/>
    </w:pPr>
  </w:style>
  <w:style w:type="paragraph" w:styleId="TOC3">
    <w:name w:val="toc 3"/>
    <w:basedOn w:val="Normal"/>
    <w:next w:val="Normal"/>
    <w:autoRedefine/>
    <w:semiHidden/>
    <w:rsid w:val="00563525"/>
    <w:pPr>
      <w:ind w:left="480"/>
    </w:pPr>
  </w:style>
  <w:style w:type="paragraph" w:styleId="TOC4">
    <w:name w:val="toc 4"/>
    <w:basedOn w:val="Normal"/>
    <w:next w:val="Normal"/>
    <w:autoRedefine/>
    <w:semiHidden/>
    <w:rsid w:val="00563525"/>
    <w:pPr>
      <w:ind w:left="720"/>
    </w:pPr>
  </w:style>
  <w:style w:type="paragraph" w:styleId="TOC5">
    <w:name w:val="toc 5"/>
    <w:basedOn w:val="Normal"/>
    <w:next w:val="Normal"/>
    <w:autoRedefine/>
    <w:semiHidden/>
    <w:rsid w:val="00563525"/>
    <w:pPr>
      <w:ind w:left="960"/>
    </w:pPr>
  </w:style>
  <w:style w:type="paragraph" w:styleId="TOC6">
    <w:name w:val="toc 6"/>
    <w:basedOn w:val="Normal"/>
    <w:next w:val="Normal"/>
    <w:autoRedefine/>
    <w:semiHidden/>
    <w:rsid w:val="00563525"/>
    <w:pPr>
      <w:ind w:left="1200"/>
    </w:pPr>
  </w:style>
  <w:style w:type="paragraph" w:styleId="TOC7">
    <w:name w:val="toc 7"/>
    <w:basedOn w:val="Normal"/>
    <w:next w:val="Normal"/>
    <w:autoRedefine/>
    <w:semiHidden/>
    <w:rsid w:val="00563525"/>
    <w:pPr>
      <w:ind w:left="1440"/>
    </w:pPr>
  </w:style>
  <w:style w:type="paragraph" w:styleId="TOC8">
    <w:name w:val="toc 8"/>
    <w:basedOn w:val="Normal"/>
    <w:next w:val="Normal"/>
    <w:autoRedefine/>
    <w:semiHidden/>
    <w:rsid w:val="00563525"/>
    <w:pPr>
      <w:ind w:left="1680"/>
    </w:pPr>
  </w:style>
  <w:style w:type="paragraph" w:styleId="TOC9">
    <w:name w:val="toc 9"/>
    <w:basedOn w:val="Normal"/>
    <w:next w:val="Normal"/>
    <w:autoRedefine/>
    <w:semiHidden/>
    <w:rsid w:val="00563525"/>
    <w:pPr>
      <w:ind w:left="1920"/>
    </w:pPr>
  </w:style>
  <w:style w:type="paragraph" w:customStyle="1" w:styleId="BulletedBodyText">
    <w:name w:val="Bulleted Body Text"/>
    <w:basedOn w:val="BodyText"/>
    <w:rsid w:val="00563525"/>
    <w:pPr>
      <w:numPr>
        <w:numId w:val="9"/>
      </w:numPr>
      <w:tabs>
        <w:tab w:val="num" w:pos="1260"/>
      </w:tabs>
      <w:ind w:left="1260" w:hanging="540"/>
    </w:pPr>
  </w:style>
  <w:style w:type="paragraph" w:styleId="BodyText">
    <w:name w:val="Body Text"/>
    <w:basedOn w:val="Normal"/>
    <w:rsid w:val="00563525"/>
    <w:pPr>
      <w:spacing w:after="120"/>
      <w:ind w:left="720"/>
    </w:pPr>
  </w:style>
  <w:style w:type="paragraph" w:styleId="BodyText2">
    <w:name w:val="Body Text 2"/>
    <w:basedOn w:val="Normal"/>
    <w:rsid w:val="00563525"/>
    <w:pPr>
      <w:spacing w:after="120"/>
    </w:pPr>
  </w:style>
  <w:style w:type="paragraph" w:styleId="BodyText3">
    <w:name w:val="Body Text 3"/>
    <w:basedOn w:val="Normal"/>
    <w:rsid w:val="00563525"/>
    <w:pPr>
      <w:spacing w:after="120"/>
      <w:ind w:left="1440"/>
    </w:pPr>
  </w:style>
  <w:style w:type="paragraph" w:customStyle="1" w:styleId="BodyText4">
    <w:name w:val="Body Text 4"/>
    <w:basedOn w:val="Normal"/>
    <w:rsid w:val="00563525"/>
    <w:pPr>
      <w:spacing w:after="120"/>
      <w:ind w:left="2160"/>
    </w:pPr>
  </w:style>
  <w:style w:type="paragraph" w:customStyle="1" w:styleId="BulletedBodyText2">
    <w:name w:val="Bulleted Body Text 2"/>
    <w:basedOn w:val="BodyText2"/>
    <w:rsid w:val="00563525"/>
    <w:pPr>
      <w:numPr>
        <w:numId w:val="10"/>
      </w:numPr>
      <w:tabs>
        <w:tab w:val="clear" w:pos="360"/>
        <w:tab w:val="num" w:pos="1620"/>
      </w:tabs>
      <w:ind w:left="1620" w:hanging="540"/>
    </w:pPr>
  </w:style>
  <w:style w:type="paragraph" w:customStyle="1" w:styleId="BulletedBodyText4">
    <w:name w:val="Bulleted Body Text 4"/>
    <w:basedOn w:val="BodyText4"/>
    <w:rsid w:val="00563525"/>
    <w:pPr>
      <w:numPr>
        <w:numId w:val="19"/>
      </w:numPr>
    </w:pPr>
  </w:style>
  <w:style w:type="character" w:styleId="PageNumber">
    <w:name w:val="page number"/>
    <w:basedOn w:val="DefaultParagraphFont"/>
    <w:rsid w:val="00563525"/>
  </w:style>
  <w:style w:type="paragraph" w:customStyle="1" w:styleId="SOPTitle1">
    <w:name w:val="SOP Title 1"/>
    <w:basedOn w:val="Normal"/>
    <w:next w:val="Normal"/>
    <w:rsid w:val="00563525"/>
    <w:pPr>
      <w:spacing w:before="40" w:after="40"/>
      <w:jc w:val="center"/>
    </w:pPr>
    <w:rPr>
      <w:b/>
      <w:sz w:val="28"/>
    </w:rPr>
  </w:style>
  <w:style w:type="paragraph" w:customStyle="1" w:styleId="SOPTitle2">
    <w:name w:val="SOP Title 2"/>
    <w:basedOn w:val="SOPTitle1"/>
    <w:rsid w:val="00563525"/>
    <w:rPr>
      <w:sz w:val="20"/>
    </w:rPr>
  </w:style>
  <w:style w:type="paragraph" w:customStyle="1" w:styleId="BTSOP-level2">
    <w:name w:val="BT SOP - level 2"/>
    <w:basedOn w:val="Heading1"/>
    <w:rsid w:val="00563525"/>
    <w:pPr>
      <w:keepNext w:val="0"/>
      <w:numPr>
        <w:ilvl w:val="1"/>
        <w:numId w:val="4"/>
      </w:numPr>
      <w:tabs>
        <w:tab w:val="left" w:pos="1260"/>
        <w:tab w:val="left" w:pos="1980"/>
        <w:tab w:val="left" w:pos="2700"/>
      </w:tabs>
      <w:spacing w:before="0" w:after="120"/>
      <w:ind w:left="1267" w:hanging="547"/>
      <w:jc w:val="left"/>
      <w:outlineLvl w:val="1"/>
    </w:pPr>
    <w:rPr>
      <w:b w:val="0"/>
      <w:kern w:val="22"/>
      <w:sz w:val="20"/>
    </w:rPr>
  </w:style>
  <w:style w:type="paragraph" w:customStyle="1" w:styleId="BulletedBodyText3">
    <w:name w:val="Bulleted Body Text 3"/>
    <w:basedOn w:val="Normal"/>
    <w:rsid w:val="00563525"/>
    <w:pPr>
      <w:numPr>
        <w:numId w:val="17"/>
      </w:numPr>
      <w:spacing w:after="120"/>
    </w:pPr>
  </w:style>
  <w:style w:type="paragraph" w:styleId="BalloonText">
    <w:name w:val="Balloon Text"/>
    <w:basedOn w:val="Normal"/>
    <w:semiHidden/>
    <w:rsid w:val="00E97606"/>
    <w:rPr>
      <w:rFonts w:ascii="Tahoma" w:hAnsi="Tahoma" w:cs="Tahoma"/>
      <w:sz w:val="16"/>
      <w:szCs w:val="16"/>
    </w:rPr>
  </w:style>
  <w:style w:type="character" w:styleId="CommentReference">
    <w:name w:val="annotation reference"/>
    <w:basedOn w:val="DefaultParagraphFont"/>
    <w:semiHidden/>
    <w:rsid w:val="00E97606"/>
    <w:rPr>
      <w:sz w:val="16"/>
      <w:szCs w:val="16"/>
    </w:rPr>
  </w:style>
  <w:style w:type="paragraph" w:styleId="CommentText">
    <w:name w:val="annotation text"/>
    <w:basedOn w:val="Normal"/>
    <w:semiHidden/>
    <w:rsid w:val="00E97606"/>
    <w:rPr>
      <w:sz w:val="20"/>
    </w:rPr>
  </w:style>
  <w:style w:type="paragraph" w:styleId="CommentSubject">
    <w:name w:val="annotation subject"/>
    <w:basedOn w:val="CommentText"/>
    <w:next w:val="CommentText"/>
    <w:semiHidden/>
    <w:rsid w:val="00E97606"/>
    <w:rPr>
      <w:b/>
      <w:bCs/>
    </w:rPr>
  </w:style>
  <w:style w:type="character" w:styleId="Hyperlink">
    <w:name w:val="Hyperlink"/>
    <w:basedOn w:val="DefaultParagraphFont"/>
    <w:rsid w:val="009B047A"/>
    <w:rPr>
      <w:color w:val="0000FF"/>
      <w:u w:val="single"/>
    </w:rPr>
  </w:style>
  <w:style w:type="character" w:styleId="FollowedHyperlink">
    <w:name w:val="FollowedHyperlink"/>
    <w:basedOn w:val="DefaultParagraphFont"/>
    <w:rsid w:val="009B047A"/>
    <w:rPr>
      <w:color w:val="800080"/>
      <w:u w:val="single"/>
    </w:rPr>
  </w:style>
  <w:style w:type="character" w:customStyle="1" w:styleId="refer">
    <w:name w:val="refer"/>
    <w:rsid w:val="00F61306"/>
  </w:style>
  <w:style w:type="paragraph" w:customStyle="1" w:styleId="SOPHeader">
    <w:name w:val="SOP Header"/>
    <w:basedOn w:val="Normal"/>
    <w:next w:val="Header"/>
    <w:rsid w:val="00333946"/>
    <w:pPr>
      <w:tabs>
        <w:tab w:val="right" w:pos="10080"/>
      </w:tabs>
    </w:pPr>
    <w:rPr>
      <w:sz w:val="20"/>
    </w:rPr>
  </w:style>
  <w:style w:type="paragraph" w:customStyle="1" w:styleId="Style1">
    <w:name w:val="Style1"/>
    <w:basedOn w:val="Normal"/>
    <w:rsid w:val="00343539"/>
    <w:pPr>
      <w:numPr>
        <w:ilvl w:val="1"/>
        <w:numId w:val="33"/>
      </w:numPr>
      <w:spacing w:after="0"/>
    </w:pPr>
    <w:rPr>
      <w:sz w:val="22"/>
      <w:szCs w:val="22"/>
    </w:rPr>
  </w:style>
  <w:style w:type="paragraph" w:customStyle="1" w:styleId="Style2">
    <w:name w:val="Style2"/>
    <w:basedOn w:val="Style1"/>
    <w:rsid w:val="00343539"/>
    <w:pPr>
      <w:numPr>
        <w:ilvl w:val="2"/>
      </w:numPr>
    </w:pPr>
  </w:style>
  <w:style w:type="paragraph" w:customStyle="1" w:styleId="Style3">
    <w:name w:val="Style3"/>
    <w:basedOn w:val="Style2"/>
    <w:rsid w:val="00343539"/>
    <w:pPr>
      <w:numPr>
        <w:ilvl w:val="3"/>
      </w:numPr>
    </w:pPr>
  </w:style>
  <w:style w:type="paragraph" w:customStyle="1" w:styleId="StyleStyleHeading1LeftBefore6pt1Bold">
    <w:name w:val="Style Style Heading 1 + Left Before:  6 pt1 + Bold"/>
    <w:basedOn w:val="Normal"/>
    <w:link w:val="StyleStyleHeading1LeftBefore6pt1BoldChar"/>
    <w:rsid w:val="000B6E1C"/>
    <w:pPr>
      <w:keepNext/>
      <w:spacing w:after="0"/>
      <w:ind w:left="0" w:firstLine="0"/>
      <w:outlineLvl w:val="0"/>
    </w:pPr>
    <w:rPr>
      <w:b/>
      <w:bCs/>
      <w:sz w:val="22"/>
      <w:szCs w:val="22"/>
    </w:rPr>
  </w:style>
  <w:style w:type="character" w:customStyle="1" w:styleId="StyleStyleHeading1LeftBefore6pt1BoldChar">
    <w:name w:val="Style Style Heading 1 + Left Before:  6 pt1 + Bold Char"/>
    <w:basedOn w:val="DefaultParagraphFont"/>
    <w:link w:val="StyleStyleHeading1LeftBefore6pt1Bold"/>
    <w:rsid w:val="000B6E1C"/>
    <w:rPr>
      <w:b/>
      <w:bCs/>
      <w:sz w:val="22"/>
      <w:szCs w:val="22"/>
    </w:rPr>
  </w:style>
  <w:style w:type="character" w:customStyle="1" w:styleId="BTlevel2Char">
    <w:name w:val="BT level 2 Char"/>
    <w:basedOn w:val="DefaultParagraphFont"/>
    <w:link w:val="BTlevel2"/>
    <w:rsid w:val="00DC67E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48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5D0AC3-EA63-4A79-9221-C65E783DC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862</Words>
  <Characters>4918</Characters>
  <Application>Microsoft Office Word</Application>
  <DocSecurity>2</DocSecurity>
  <Lines>40</Lines>
  <Paragraphs>11</Paragraphs>
  <ScaleCrop>false</ScaleCrop>
  <HeadingPairs>
    <vt:vector size="2" baseType="variant">
      <vt:variant>
        <vt:lpstr>Title</vt:lpstr>
      </vt:variant>
      <vt:variant>
        <vt:i4>1</vt:i4>
      </vt:variant>
    </vt:vector>
  </HeadingPairs>
  <TitlesOfParts>
    <vt:vector size="1" baseType="lpstr">
      <vt:lpstr>SOP METHOD template</vt:lpstr>
    </vt:vector>
  </TitlesOfParts>
  <Company>Beaver's International</Company>
  <LinksUpToDate>false</LinksUpToDate>
  <CharactersWithSpaces>5769</CharactersWithSpaces>
  <SharedDoc>false</SharedDoc>
  <HLinks>
    <vt:vector size="108" baseType="variant">
      <vt:variant>
        <vt:i4>196623</vt:i4>
      </vt:variant>
      <vt:variant>
        <vt:i4>51</vt:i4>
      </vt:variant>
      <vt:variant>
        <vt:i4>0</vt:i4>
      </vt:variant>
      <vt:variant>
        <vt:i4>5</vt:i4>
      </vt:variant>
      <vt:variant>
        <vt:lpwstr/>
      </vt:variant>
      <vt:variant>
        <vt:lpwstr>Cerification</vt:lpwstr>
      </vt:variant>
      <vt:variant>
        <vt:i4>7471205</vt:i4>
      </vt:variant>
      <vt:variant>
        <vt:i4>48</vt:i4>
      </vt:variant>
      <vt:variant>
        <vt:i4>0</vt:i4>
      </vt:variant>
      <vt:variant>
        <vt:i4>5</vt:i4>
      </vt:variant>
      <vt:variant>
        <vt:lpwstr/>
      </vt:variant>
      <vt:variant>
        <vt:lpwstr>Signatures</vt:lpwstr>
      </vt:variant>
      <vt:variant>
        <vt:i4>1048591</vt:i4>
      </vt:variant>
      <vt:variant>
        <vt:i4>45</vt:i4>
      </vt:variant>
      <vt:variant>
        <vt:i4>0</vt:i4>
      </vt:variant>
      <vt:variant>
        <vt:i4>5</vt:i4>
      </vt:variant>
      <vt:variant>
        <vt:lpwstr/>
      </vt:variant>
      <vt:variant>
        <vt:lpwstr>TablesandFigures</vt:lpwstr>
      </vt:variant>
      <vt:variant>
        <vt:i4>1441797</vt:i4>
      </vt:variant>
      <vt:variant>
        <vt:i4>42</vt:i4>
      </vt:variant>
      <vt:variant>
        <vt:i4>0</vt:i4>
      </vt:variant>
      <vt:variant>
        <vt:i4>5</vt:i4>
      </vt:variant>
      <vt:variant>
        <vt:lpwstr/>
      </vt:variant>
      <vt:variant>
        <vt:lpwstr>RelatedDocuments</vt:lpwstr>
      </vt:variant>
      <vt:variant>
        <vt:i4>1703960</vt:i4>
      </vt:variant>
      <vt:variant>
        <vt:i4>39</vt:i4>
      </vt:variant>
      <vt:variant>
        <vt:i4>0</vt:i4>
      </vt:variant>
      <vt:variant>
        <vt:i4>5</vt:i4>
      </vt:variant>
      <vt:variant>
        <vt:lpwstr/>
      </vt:variant>
      <vt:variant>
        <vt:lpwstr>methodperformance</vt:lpwstr>
      </vt:variant>
      <vt:variant>
        <vt:i4>7602295</vt:i4>
      </vt:variant>
      <vt:variant>
        <vt:i4>36</vt:i4>
      </vt:variant>
      <vt:variant>
        <vt:i4>0</vt:i4>
      </vt:variant>
      <vt:variant>
        <vt:i4>5</vt:i4>
      </vt:variant>
      <vt:variant>
        <vt:lpwstr/>
      </vt:variant>
      <vt:variant>
        <vt:lpwstr>datamanagement</vt:lpwstr>
      </vt:variant>
      <vt:variant>
        <vt:i4>393244</vt:i4>
      </vt:variant>
      <vt:variant>
        <vt:i4>33</vt:i4>
      </vt:variant>
      <vt:variant>
        <vt:i4>0</vt:i4>
      </vt:variant>
      <vt:variant>
        <vt:i4>5</vt:i4>
      </vt:variant>
      <vt:variant>
        <vt:lpwstr/>
      </vt:variant>
      <vt:variant>
        <vt:lpwstr>calculations</vt:lpwstr>
      </vt:variant>
      <vt:variant>
        <vt:i4>458767</vt:i4>
      </vt:variant>
      <vt:variant>
        <vt:i4>30</vt:i4>
      </vt:variant>
      <vt:variant>
        <vt:i4>0</vt:i4>
      </vt:variant>
      <vt:variant>
        <vt:i4>5</vt:i4>
      </vt:variant>
      <vt:variant>
        <vt:lpwstr/>
      </vt:variant>
      <vt:variant>
        <vt:lpwstr>Procedure</vt:lpwstr>
      </vt:variant>
      <vt:variant>
        <vt:i4>524307</vt:i4>
      </vt:variant>
      <vt:variant>
        <vt:i4>27</vt:i4>
      </vt:variant>
      <vt:variant>
        <vt:i4>0</vt:i4>
      </vt:variant>
      <vt:variant>
        <vt:i4>5</vt:i4>
      </vt:variant>
      <vt:variant>
        <vt:lpwstr/>
      </vt:variant>
      <vt:variant>
        <vt:lpwstr>methodcalibration</vt:lpwstr>
      </vt:variant>
      <vt:variant>
        <vt:i4>8257652</vt:i4>
      </vt:variant>
      <vt:variant>
        <vt:i4>24</vt:i4>
      </vt:variant>
      <vt:variant>
        <vt:i4>0</vt:i4>
      </vt:variant>
      <vt:variant>
        <vt:i4>5</vt:i4>
      </vt:variant>
      <vt:variant>
        <vt:lpwstr/>
      </vt:variant>
      <vt:variant>
        <vt:lpwstr>qualitycontrol</vt:lpwstr>
      </vt:variant>
      <vt:variant>
        <vt:i4>1769477</vt:i4>
      </vt:variant>
      <vt:variant>
        <vt:i4>21</vt:i4>
      </vt:variant>
      <vt:variant>
        <vt:i4>0</vt:i4>
      </vt:variant>
      <vt:variant>
        <vt:i4>5</vt:i4>
      </vt:variant>
      <vt:variant>
        <vt:lpwstr/>
      </vt:variant>
      <vt:variant>
        <vt:lpwstr>equipment</vt:lpwstr>
      </vt:variant>
      <vt:variant>
        <vt:i4>393240</vt:i4>
      </vt:variant>
      <vt:variant>
        <vt:i4>18</vt:i4>
      </vt:variant>
      <vt:variant>
        <vt:i4>0</vt:i4>
      </vt:variant>
      <vt:variant>
        <vt:i4>5</vt:i4>
      </vt:variant>
      <vt:variant>
        <vt:lpwstr/>
      </vt:variant>
      <vt:variant>
        <vt:lpwstr>reagentsandstandards</vt:lpwstr>
      </vt:variant>
      <vt:variant>
        <vt:i4>1310732</vt:i4>
      </vt:variant>
      <vt:variant>
        <vt:i4>15</vt:i4>
      </vt:variant>
      <vt:variant>
        <vt:i4>0</vt:i4>
      </vt:variant>
      <vt:variant>
        <vt:i4>5</vt:i4>
      </vt:variant>
      <vt:variant>
        <vt:lpwstr/>
      </vt:variant>
      <vt:variant>
        <vt:lpwstr>interferences</vt:lpwstr>
      </vt:variant>
      <vt:variant>
        <vt:i4>786440</vt:i4>
      </vt:variant>
      <vt:variant>
        <vt:i4>12</vt:i4>
      </vt:variant>
      <vt:variant>
        <vt:i4>0</vt:i4>
      </vt:variant>
      <vt:variant>
        <vt:i4>5</vt:i4>
      </vt:variant>
      <vt:variant>
        <vt:lpwstr/>
      </vt:variant>
      <vt:variant>
        <vt:lpwstr>samplehandlingandpreservation</vt:lpwstr>
      </vt:variant>
      <vt:variant>
        <vt:i4>393238</vt:i4>
      </vt:variant>
      <vt:variant>
        <vt:i4>9</vt:i4>
      </vt:variant>
      <vt:variant>
        <vt:i4>0</vt:i4>
      </vt:variant>
      <vt:variant>
        <vt:i4>5</vt:i4>
      </vt:variant>
      <vt:variant>
        <vt:lpwstr/>
      </vt:variant>
      <vt:variant>
        <vt:lpwstr>Safetyandwastemanagement</vt:lpwstr>
      </vt:variant>
      <vt:variant>
        <vt:i4>6422647</vt:i4>
      </vt:variant>
      <vt:variant>
        <vt:i4>6</vt:i4>
      </vt:variant>
      <vt:variant>
        <vt:i4>0</vt:i4>
      </vt:variant>
      <vt:variant>
        <vt:i4>5</vt:i4>
      </vt:variant>
      <vt:variant>
        <vt:lpwstr/>
      </vt:variant>
      <vt:variant>
        <vt:lpwstr>Definitions</vt:lpwstr>
      </vt:variant>
      <vt:variant>
        <vt:i4>6946943</vt:i4>
      </vt:variant>
      <vt:variant>
        <vt:i4>3</vt:i4>
      </vt:variant>
      <vt:variant>
        <vt:i4>0</vt:i4>
      </vt:variant>
      <vt:variant>
        <vt:i4>5</vt:i4>
      </vt:variant>
      <vt:variant>
        <vt:lpwstr/>
      </vt:variant>
      <vt:variant>
        <vt:lpwstr>Summary</vt:lpwstr>
      </vt:variant>
      <vt:variant>
        <vt:i4>7733357</vt:i4>
      </vt:variant>
      <vt:variant>
        <vt:i4>0</vt:i4>
      </vt:variant>
      <vt:variant>
        <vt:i4>0</vt:i4>
      </vt:variant>
      <vt:variant>
        <vt:i4>5</vt:i4>
      </vt:variant>
      <vt:variant>
        <vt:lpwstr/>
      </vt:variant>
      <vt:variant>
        <vt:lpwstr>Purpose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METHOD template</dc:title>
  <dc:creator>drjohnse</dc:creator>
  <cp:lastModifiedBy>Baker-Muhich, Brandy A - DNR</cp:lastModifiedBy>
  <cp:revision>7</cp:revision>
  <cp:lastPrinted>2017-04-12T17:05:00Z</cp:lastPrinted>
  <dcterms:created xsi:type="dcterms:W3CDTF">2021-10-01T21:45:00Z</dcterms:created>
  <dcterms:modified xsi:type="dcterms:W3CDTF">2021-10-01T22:02:00Z</dcterms:modified>
</cp:coreProperties>
</file>