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D6B5" w14:textId="77777777" w:rsidR="00BD172C" w:rsidRPr="0003123A" w:rsidRDefault="00BD172C" w:rsidP="00D779CD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_Hlk37844517"/>
      <w:r w:rsidRPr="0003123A">
        <w:rPr>
          <w:rFonts w:ascii="Arial" w:hAnsi="Arial" w:cs="Arial"/>
          <w:b/>
          <w:color w:val="FF0000"/>
          <w:sz w:val="32"/>
          <w:szCs w:val="32"/>
        </w:rPr>
        <w:t>Corrective Action Log</w:t>
      </w:r>
      <w:r w:rsidR="00C1696C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C1696C" w:rsidRPr="00C1696C">
        <w:rPr>
          <w:rFonts w:ascii="Arial" w:hAnsi="Arial" w:cs="Arial"/>
          <w:b/>
          <w:color w:val="FF0000"/>
          <w:sz w:val="18"/>
          <w:szCs w:val="18"/>
        </w:rPr>
        <w:t>[Version 6</w:t>
      </w:r>
      <w:r w:rsidR="009D72A2">
        <w:rPr>
          <w:rFonts w:ascii="Arial" w:hAnsi="Arial" w:cs="Arial"/>
          <w:b/>
          <w:color w:val="FF0000"/>
          <w:sz w:val="18"/>
          <w:szCs w:val="18"/>
        </w:rPr>
        <w:t>/</w:t>
      </w:r>
      <w:r w:rsidR="00C1696C" w:rsidRPr="00C1696C">
        <w:rPr>
          <w:rFonts w:ascii="Arial" w:hAnsi="Arial" w:cs="Arial"/>
          <w:b/>
          <w:color w:val="FF0000"/>
          <w:sz w:val="18"/>
          <w:szCs w:val="18"/>
        </w:rPr>
        <w:t>30</w:t>
      </w:r>
      <w:r w:rsidR="009D72A2">
        <w:rPr>
          <w:rFonts w:ascii="Arial" w:hAnsi="Arial" w:cs="Arial"/>
          <w:b/>
          <w:color w:val="FF0000"/>
          <w:sz w:val="18"/>
          <w:szCs w:val="18"/>
        </w:rPr>
        <w:t>/</w:t>
      </w:r>
      <w:r w:rsidR="00C1696C" w:rsidRPr="00C1696C">
        <w:rPr>
          <w:rFonts w:ascii="Arial" w:hAnsi="Arial" w:cs="Arial"/>
          <w:b/>
          <w:color w:val="FF0000"/>
          <w:sz w:val="18"/>
          <w:szCs w:val="18"/>
        </w:rPr>
        <w:t>23]</w:t>
      </w:r>
    </w:p>
    <w:p w14:paraId="68D3A469" w14:textId="77777777" w:rsidR="00BD172C" w:rsidRPr="0003123A" w:rsidRDefault="00BD172C" w:rsidP="00692ADD">
      <w:pPr>
        <w:rPr>
          <w:rFonts w:ascii="Arial" w:hAnsi="Arial" w:cs="Arial"/>
          <w:sz w:val="12"/>
          <w:szCs w:val="12"/>
        </w:rPr>
      </w:pPr>
    </w:p>
    <w:p w14:paraId="1A573500" w14:textId="77777777" w:rsidR="00BD172C" w:rsidRPr="0003123A" w:rsidRDefault="001372DA" w:rsidP="0003123A">
      <w:pPr>
        <w:ind w:left="630" w:right="594"/>
        <w:rPr>
          <w:rFonts w:ascii="Arial" w:hAnsi="Arial" w:cs="Arial"/>
          <w:sz w:val="20"/>
          <w:szCs w:val="20"/>
        </w:rPr>
      </w:pPr>
      <w:r w:rsidRPr="0003123A">
        <w:rPr>
          <w:rFonts w:ascii="Arial" w:hAnsi="Arial" w:cs="Arial"/>
          <w:sz w:val="20"/>
          <w:szCs w:val="20"/>
        </w:rPr>
        <w:t xml:space="preserve">Instructions:  </w:t>
      </w:r>
      <w:r w:rsidR="008D422F" w:rsidRPr="0003123A">
        <w:rPr>
          <w:rFonts w:ascii="Arial" w:hAnsi="Arial" w:cs="Arial"/>
          <w:sz w:val="20"/>
          <w:szCs w:val="20"/>
        </w:rPr>
        <w:t xml:space="preserve">Complete this form and save it.  If you need more than one </w:t>
      </w:r>
      <w:proofErr w:type="gramStart"/>
      <w:r w:rsidR="008D422F" w:rsidRPr="0003123A">
        <w:rPr>
          <w:rFonts w:ascii="Arial" w:hAnsi="Arial" w:cs="Arial"/>
          <w:sz w:val="20"/>
          <w:szCs w:val="20"/>
        </w:rPr>
        <w:t>line</w:t>
      </w:r>
      <w:proofErr w:type="gramEnd"/>
      <w:r w:rsidR="008D422F" w:rsidRPr="0003123A">
        <w:rPr>
          <w:rFonts w:ascii="Arial" w:hAnsi="Arial" w:cs="Arial"/>
          <w:sz w:val="20"/>
          <w:szCs w:val="20"/>
        </w:rPr>
        <w:t xml:space="preserve"> you </w:t>
      </w:r>
      <w:r w:rsidRPr="0003123A">
        <w:rPr>
          <w:rFonts w:ascii="Arial" w:hAnsi="Arial" w:cs="Arial"/>
          <w:sz w:val="20"/>
          <w:szCs w:val="20"/>
        </w:rPr>
        <w:t xml:space="preserve">can just continue on the next </w:t>
      </w:r>
      <w:r w:rsidR="008D422F" w:rsidRPr="0003123A">
        <w:rPr>
          <w:rFonts w:ascii="Arial" w:hAnsi="Arial" w:cs="Arial"/>
          <w:sz w:val="20"/>
          <w:szCs w:val="20"/>
        </w:rPr>
        <w:t>line</w:t>
      </w:r>
      <w:r w:rsidRPr="0003123A">
        <w:rPr>
          <w:rFonts w:ascii="Arial" w:hAnsi="Arial" w:cs="Arial"/>
          <w:sz w:val="20"/>
          <w:szCs w:val="20"/>
        </w:rPr>
        <w:t>.</w:t>
      </w:r>
      <w:r w:rsidR="00CB0A2A" w:rsidRPr="0003123A">
        <w:rPr>
          <w:rFonts w:ascii="Arial" w:hAnsi="Arial" w:cs="Arial"/>
          <w:sz w:val="20"/>
          <w:szCs w:val="20"/>
        </w:rPr>
        <w:t xml:space="preserve">  Include as much detail as you can.  </w:t>
      </w:r>
      <w:r w:rsidR="008D422F" w:rsidRPr="0003123A">
        <w:rPr>
          <w:rFonts w:ascii="Arial" w:hAnsi="Arial" w:cs="Arial"/>
          <w:sz w:val="20"/>
          <w:szCs w:val="20"/>
        </w:rPr>
        <w:t>Y</w:t>
      </w:r>
      <w:r w:rsidR="00CB0A2A" w:rsidRPr="0003123A">
        <w:rPr>
          <w:rFonts w:ascii="Arial" w:hAnsi="Arial" w:cs="Arial"/>
          <w:sz w:val="20"/>
          <w:szCs w:val="20"/>
        </w:rPr>
        <w:t>ou do not have to limit yourself to one line per entry</w:t>
      </w:r>
      <w:r w:rsidR="008D422F" w:rsidRPr="0003123A">
        <w:rPr>
          <w:rFonts w:ascii="Arial" w:hAnsi="Arial" w:cs="Arial"/>
          <w:sz w:val="20"/>
          <w:szCs w:val="20"/>
        </w:rPr>
        <w:t>.  Use as much</w:t>
      </w:r>
      <w:r w:rsidR="00CB0A2A" w:rsidRPr="0003123A">
        <w:rPr>
          <w:rFonts w:ascii="Arial" w:hAnsi="Arial" w:cs="Arial"/>
          <w:sz w:val="20"/>
          <w:szCs w:val="20"/>
        </w:rPr>
        <w:t xml:space="preserve"> space</w:t>
      </w:r>
      <w:r w:rsidR="008D422F" w:rsidRPr="0003123A">
        <w:rPr>
          <w:rFonts w:ascii="Arial" w:hAnsi="Arial" w:cs="Arial"/>
          <w:sz w:val="20"/>
          <w:szCs w:val="20"/>
        </w:rPr>
        <w:t xml:space="preserve"> as you need</w:t>
      </w:r>
      <w:r w:rsidR="00CB0A2A" w:rsidRPr="0003123A">
        <w:rPr>
          <w:rFonts w:ascii="Arial" w:hAnsi="Arial" w:cs="Arial"/>
          <w:sz w:val="20"/>
          <w:szCs w:val="20"/>
        </w:rPr>
        <w:t xml:space="preserve"> to explain the situation</w:t>
      </w:r>
      <w:r w:rsidR="008D422F" w:rsidRPr="0003123A">
        <w:rPr>
          <w:rFonts w:ascii="Arial" w:hAnsi="Arial" w:cs="Arial"/>
          <w:sz w:val="20"/>
          <w:szCs w:val="20"/>
        </w:rPr>
        <w:t xml:space="preserve"> clearly</w:t>
      </w:r>
      <w:r w:rsidR="00CB0A2A" w:rsidRPr="0003123A">
        <w:rPr>
          <w:rFonts w:ascii="Arial" w:hAnsi="Arial" w:cs="Arial"/>
          <w:sz w:val="20"/>
          <w:szCs w:val="20"/>
        </w:rPr>
        <w:t>.</w:t>
      </w:r>
    </w:p>
    <w:p w14:paraId="1E990736" w14:textId="77777777" w:rsidR="00BD172C" w:rsidRPr="0003123A" w:rsidRDefault="00BD172C">
      <w:pPr>
        <w:rPr>
          <w:rFonts w:ascii="Arial" w:hAnsi="Arial" w:cs="Arial"/>
          <w:sz w:val="12"/>
          <w:szCs w:val="12"/>
        </w:rPr>
      </w:pPr>
    </w:p>
    <w:p w14:paraId="6FB65DA8" w14:textId="77777777" w:rsidR="00BD172C" w:rsidRPr="0003123A" w:rsidRDefault="00DE4AAD" w:rsidP="0098373B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3123A">
        <w:rPr>
          <w:rFonts w:ascii="Arial" w:hAnsi="Arial" w:cs="Arial"/>
          <w:i/>
          <w:iCs/>
          <w:sz w:val="20"/>
          <w:szCs w:val="20"/>
        </w:rPr>
        <w:t>Example</w:t>
      </w:r>
      <w:r w:rsidR="0098373B" w:rsidRPr="0003123A">
        <w:rPr>
          <w:rFonts w:ascii="Arial" w:hAnsi="Arial" w:cs="Arial"/>
          <w:i/>
          <w:iCs/>
          <w:sz w:val="20"/>
          <w:szCs w:val="20"/>
        </w:rPr>
        <w:t xml:space="preserve"> failures (there are others)</w:t>
      </w:r>
      <w:r w:rsidR="0003123A" w:rsidRPr="0003123A">
        <w:rPr>
          <w:rFonts w:ascii="Arial" w:hAnsi="Arial" w:cs="Arial"/>
          <w:i/>
          <w:iCs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3140"/>
        <w:gridCol w:w="3140"/>
        <w:gridCol w:w="3895"/>
      </w:tblGrid>
      <w:tr w:rsidR="00692ADD" w:rsidRPr="0003123A" w14:paraId="6057FEFA" w14:textId="77777777" w:rsidTr="00C9476C">
        <w:trPr>
          <w:jc w:val="center"/>
        </w:trPr>
        <w:tc>
          <w:tcPr>
            <w:tcW w:w="3140" w:type="dxa"/>
            <w:shd w:val="clear" w:color="auto" w:fill="D9D9D9"/>
          </w:tcPr>
          <w:p w14:paraId="4233FB54" w14:textId="77777777" w:rsidR="00692ADD" w:rsidRPr="0003123A" w:rsidRDefault="00692ADD" w:rsidP="006F7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23A">
              <w:rPr>
                <w:rFonts w:ascii="Arial" w:hAnsi="Arial" w:cs="Arial"/>
                <w:sz w:val="22"/>
                <w:szCs w:val="22"/>
              </w:rPr>
              <w:t>Method blank</w:t>
            </w:r>
          </w:p>
        </w:tc>
        <w:tc>
          <w:tcPr>
            <w:tcW w:w="3140" w:type="dxa"/>
            <w:shd w:val="clear" w:color="auto" w:fill="D9D9D9"/>
          </w:tcPr>
          <w:p w14:paraId="5F3DA4BF" w14:textId="77777777" w:rsidR="00692ADD" w:rsidRPr="0003123A" w:rsidRDefault="00DE4AAD" w:rsidP="006F7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23A">
              <w:rPr>
                <w:rFonts w:ascii="Arial" w:hAnsi="Arial" w:cs="Arial"/>
                <w:sz w:val="22"/>
                <w:szCs w:val="22"/>
              </w:rPr>
              <w:t>LCS</w:t>
            </w:r>
            <w:r w:rsidR="00C1696C">
              <w:rPr>
                <w:rFonts w:ascii="Arial" w:hAnsi="Arial" w:cs="Arial"/>
                <w:sz w:val="22"/>
                <w:szCs w:val="22"/>
              </w:rPr>
              <w:t xml:space="preserve"> / GGA</w:t>
            </w:r>
          </w:p>
        </w:tc>
        <w:tc>
          <w:tcPr>
            <w:tcW w:w="3140" w:type="dxa"/>
            <w:shd w:val="clear" w:color="auto" w:fill="D9D9D9"/>
          </w:tcPr>
          <w:p w14:paraId="5AE62E6B" w14:textId="77777777" w:rsidR="00692ADD" w:rsidRPr="0003123A" w:rsidRDefault="00C1696C" w:rsidP="006F7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Matrix spike / duplicate</w:t>
            </w:r>
          </w:p>
        </w:tc>
        <w:tc>
          <w:tcPr>
            <w:tcW w:w="3895" w:type="dxa"/>
            <w:shd w:val="clear" w:color="auto" w:fill="D9D9D9"/>
          </w:tcPr>
          <w:p w14:paraId="4B8FA273" w14:textId="77777777" w:rsidR="00692ADD" w:rsidRPr="0003123A" w:rsidRDefault="00C1696C" w:rsidP="006F7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Temperature out of range</w:t>
            </w:r>
          </w:p>
        </w:tc>
      </w:tr>
      <w:tr w:rsidR="00692ADD" w:rsidRPr="0003123A" w14:paraId="1804661A" w14:textId="77777777" w:rsidTr="00C9476C">
        <w:trPr>
          <w:jc w:val="center"/>
        </w:trPr>
        <w:tc>
          <w:tcPr>
            <w:tcW w:w="3140" w:type="dxa"/>
            <w:shd w:val="clear" w:color="auto" w:fill="D9D9D9"/>
          </w:tcPr>
          <w:p w14:paraId="2ADD978F" w14:textId="77777777" w:rsidR="00692ADD" w:rsidRPr="0003123A" w:rsidRDefault="00C1696C" w:rsidP="006F7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ICV / CCV</w:t>
            </w:r>
          </w:p>
        </w:tc>
        <w:tc>
          <w:tcPr>
            <w:tcW w:w="3140" w:type="dxa"/>
            <w:shd w:val="clear" w:color="auto" w:fill="D9D9D9"/>
          </w:tcPr>
          <w:p w14:paraId="120C2185" w14:textId="77777777" w:rsidR="00692ADD" w:rsidRPr="0003123A" w:rsidRDefault="00692ADD" w:rsidP="006F7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23A">
              <w:rPr>
                <w:rFonts w:ascii="Arial" w:hAnsi="Arial" w:cs="Arial"/>
                <w:sz w:val="22"/>
                <w:szCs w:val="22"/>
              </w:rPr>
              <w:t xml:space="preserve">Proficiency </w:t>
            </w:r>
            <w:r w:rsidR="00C1696C">
              <w:rPr>
                <w:rFonts w:ascii="Arial" w:hAnsi="Arial" w:cs="Arial"/>
                <w:sz w:val="22"/>
                <w:szCs w:val="22"/>
              </w:rPr>
              <w:t>t</w:t>
            </w:r>
            <w:r w:rsidRPr="0003123A">
              <w:rPr>
                <w:rFonts w:ascii="Arial" w:hAnsi="Arial" w:cs="Arial"/>
                <w:sz w:val="22"/>
                <w:szCs w:val="22"/>
              </w:rPr>
              <w:t xml:space="preserve">esting </w:t>
            </w:r>
            <w:r w:rsidR="008D422F" w:rsidRPr="0003123A">
              <w:rPr>
                <w:rFonts w:ascii="Arial" w:hAnsi="Arial" w:cs="Arial"/>
                <w:sz w:val="22"/>
                <w:szCs w:val="22"/>
              </w:rPr>
              <w:t>s</w:t>
            </w:r>
            <w:r w:rsidRPr="0003123A">
              <w:rPr>
                <w:rFonts w:ascii="Arial" w:hAnsi="Arial" w:cs="Arial"/>
                <w:sz w:val="22"/>
                <w:szCs w:val="22"/>
              </w:rPr>
              <w:t>amples</w:t>
            </w:r>
          </w:p>
        </w:tc>
        <w:tc>
          <w:tcPr>
            <w:tcW w:w="3140" w:type="dxa"/>
            <w:shd w:val="clear" w:color="auto" w:fill="D9D9D9"/>
          </w:tcPr>
          <w:p w14:paraId="766E9340" w14:textId="77777777" w:rsidR="00692ADD" w:rsidRPr="0003123A" w:rsidRDefault="00692ADD" w:rsidP="006F7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23A">
              <w:rPr>
                <w:rFonts w:ascii="Arial" w:hAnsi="Arial" w:cs="Arial"/>
                <w:sz w:val="22"/>
                <w:szCs w:val="22"/>
              </w:rPr>
              <w:t>Calibration</w:t>
            </w:r>
          </w:p>
        </w:tc>
        <w:tc>
          <w:tcPr>
            <w:tcW w:w="3895" w:type="dxa"/>
            <w:shd w:val="clear" w:color="auto" w:fill="D9D9D9"/>
          </w:tcPr>
          <w:p w14:paraId="0B13F756" w14:textId="77777777" w:rsidR="00DE4AAD" w:rsidRPr="0003123A" w:rsidRDefault="00DE4AAD" w:rsidP="006F7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23A">
              <w:rPr>
                <w:rFonts w:ascii="Arial" w:hAnsi="Arial" w:cs="Arial"/>
                <w:sz w:val="22"/>
                <w:szCs w:val="22"/>
              </w:rPr>
              <w:t>Lab policy or procedure not followed</w:t>
            </w:r>
          </w:p>
        </w:tc>
      </w:tr>
    </w:tbl>
    <w:p w14:paraId="7BCDAE56" w14:textId="77777777" w:rsidR="00F6556E" w:rsidRPr="0003123A" w:rsidRDefault="00F6556E" w:rsidP="00F6556E">
      <w:pPr>
        <w:rPr>
          <w:rFonts w:ascii="Arial" w:hAnsi="Arial" w:cs="Arial"/>
        </w:rPr>
      </w:pPr>
    </w:p>
    <w:tbl>
      <w:tblPr>
        <w:tblW w:w="144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185"/>
        <w:gridCol w:w="4095"/>
        <w:gridCol w:w="900"/>
        <w:gridCol w:w="900"/>
        <w:gridCol w:w="2520"/>
        <w:gridCol w:w="900"/>
      </w:tblGrid>
      <w:tr w:rsidR="0003123A" w:rsidRPr="0003123A" w14:paraId="52457CFC" w14:textId="77777777" w:rsidTr="00577447">
        <w:tc>
          <w:tcPr>
            <w:tcW w:w="900" w:type="dxa"/>
            <w:shd w:val="clear" w:color="auto" w:fill="FFFF87"/>
            <w:vAlign w:val="center"/>
          </w:tcPr>
          <w:p w14:paraId="1CA6109B" w14:textId="77777777" w:rsidR="0003123A" w:rsidRPr="0003123A" w:rsidRDefault="0003123A" w:rsidP="006F75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23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4185" w:type="dxa"/>
            <w:shd w:val="clear" w:color="auto" w:fill="FFFF87"/>
            <w:vAlign w:val="center"/>
          </w:tcPr>
          <w:p w14:paraId="29D7CB6C" w14:textId="77777777" w:rsidR="0003123A" w:rsidRPr="0003123A" w:rsidRDefault="0003123A" w:rsidP="009236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23A">
              <w:rPr>
                <w:rFonts w:ascii="Arial" w:hAnsi="Arial" w:cs="Arial"/>
                <w:b/>
                <w:sz w:val="20"/>
                <w:szCs w:val="20"/>
              </w:rPr>
              <w:t>What was the problem (or what failed)?</w:t>
            </w:r>
            <w:r w:rsidR="0092360D">
              <w:rPr>
                <w:rFonts w:ascii="Arial" w:hAnsi="Arial" w:cs="Arial"/>
                <w:b/>
                <w:sz w:val="20"/>
                <w:szCs w:val="20"/>
              </w:rPr>
              <w:t xml:space="preserve">  Did the results fail high or low?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What test?</w:t>
            </w:r>
          </w:p>
        </w:tc>
        <w:tc>
          <w:tcPr>
            <w:tcW w:w="4095" w:type="dxa"/>
            <w:shd w:val="clear" w:color="auto" w:fill="FFFF87"/>
            <w:vAlign w:val="center"/>
          </w:tcPr>
          <w:p w14:paraId="56A3C227" w14:textId="77777777" w:rsidR="0003123A" w:rsidRPr="0003123A" w:rsidRDefault="0003123A" w:rsidP="006F75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23A">
              <w:rPr>
                <w:rFonts w:ascii="Arial" w:hAnsi="Arial" w:cs="Arial"/>
                <w:b/>
                <w:sz w:val="20"/>
                <w:szCs w:val="20"/>
              </w:rPr>
              <w:t>What was done to try and fix the problem?</w:t>
            </w:r>
          </w:p>
        </w:tc>
        <w:tc>
          <w:tcPr>
            <w:tcW w:w="900" w:type="dxa"/>
            <w:shd w:val="clear" w:color="auto" w:fill="FFFF87"/>
            <w:vAlign w:val="center"/>
          </w:tcPr>
          <w:p w14:paraId="635C3CCA" w14:textId="77777777" w:rsidR="0003123A" w:rsidRPr="0003123A" w:rsidRDefault="0003123A" w:rsidP="006F75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23A">
              <w:rPr>
                <w:rFonts w:ascii="Arial" w:hAnsi="Arial" w:cs="Arial"/>
                <w:b/>
                <w:sz w:val="20"/>
                <w:szCs w:val="20"/>
              </w:rPr>
              <w:t xml:space="preserve">Did the fix </w:t>
            </w:r>
            <w:proofErr w:type="gramStart"/>
            <w:r w:rsidRPr="0003123A">
              <w:rPr>
                <w:rFonts w:ascii="Arial" w:hAnsi="Arial" w:cs="Arial"/>
                <w:b/>
                <w:sz w:val="20"/>
                <w:szCs w:val="20"/>
              </w:rPr>
              <w:t>work?</w:t>
            </w:r>
            <w:r w:rsidR="00C1696C">
              <w:rPr>
                <w:rFonts w:ascii="Arial" w:hAnsi="Arial" w:cs="Arial"/>
                <w:b/>
                <w:sz w:val="20"/>
                <w:szCs w:val="20"/>
              </w:rPr>
              <w:t>*</w:t>
            </w:r>
            <w:proofErr w:type="gramEnd"/>
            <w:r w:rsidRPr="0003123A">
              <w:rPr>
                <w:rFonts w:ascii="Arial" w:hAnsi="Arial" w:cs="Arial"/>
                <w:b/>
                <w:sz w:val="20"/>
                <w:szCs w:val="20"/>
              </w:rPr>
              <w:t xml:space="preserve"> (Y/N)</w:t>
            </w:r>
          </w:p>
        </w:tc>
        <w:tc>
          <w:tcPr>
            <w:tcW w:w="900" w:type="dxa"/>
            <w:shd w:val="clear" w:color="auto" w:fill="FFFF87"/>
            <w:vAlign w:val="center"/>
          </w:tcPr>
          <w:p w14:paraId="6494FD6D" w14:textId="77777777" w:rsidR="0003123A" w:rsidRPr="0003123A" w:rsidRDefault="0003123A" w:rsidP="006F75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23A">
              <w:rPr>
                <w:rFonts w:ascii="Arial" w:hAnsi="Arial" w:cs="Arial"/>
                <w:b/>
                <w:sz w:val="20"/>
                <w:szCs w:val="20"/>
              </w:rPr>
              <w:t>Qualify data</w:t>
            </w:r>
            <w:r w:rsidR="00C1696C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03123A">
              <w:rPr>
                <w:rFonts w:ascii="Arial" w:hAnsi="Arial" w:cs="Arial"/>
                <w:b/>
                <w:sz w:val="20"/>
                <w:szCs w:val="20"/>
              </w:rPr>
              <w:t xml:space="preserve"> (Y/N)</w:t>
            </w:r>
          </w:p>
        </w:tc>
        <w:tc>
          <w:tcPr>
            <w:tcW w:w="2520" w:type="dxa"/>
            <w:shd w:val="clear" w:color="auto" w:fill="FFFF87"/>
            <w:vAlign w:val="center"/>
          </w:tcPr>
          <w:p w14:paraId="42CB3BF4" w14:textId="77777777" w:rsidR="0003123A" w:rsidRPr="0003123A" w:rsidRDefault="0003123A" w:rsidP="006F75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23A">
              <w:rPr>
                <w:rFonts w:ascii="Arial" w:hAnsi="Arial" w:cs="Arial"/>
                <w:b/>
                <w:sz w:val="20"/>
                <w:szCs w:val="20"/>
              </w:rPr>
              <w:t>How do you know the fix worked?</w:t>
            </w:r>
          </w:p>
        </w:tc>
        <w:tc>
          <w:tcPr>
            <w:tcW w:w="900" w:type="dxa"/>
            <w:shd w:val="clear" w:color="auto" w:fill="FFFF87"/>
            <w:vAlign w:val="center"/>
          </w:tcPr>
          <w:p w14:paraId="09C7D510" w14:textId="77777777" w:rsidR="0003123A" w:rsidRPr="0003123A" w:rsidRDefault="0003123A" w:rsidP="006F75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123A"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</w:tr>
      <w:tr w:rsidR="0003123A" w:rsidRPr="0003123A" w14:paraId="0DD7C7F0" w14:textId="77777777" w:rsidTr="00C1696C">
        <w:trPr>
          <w:trHeight w:val="576"/>
        </w:trPr>
        <w:tc>
          <w:tcPr>
            <w:tcW w:w="900" w:type="dxa"/>
            <w:shd w:val="clear" w:color="auto" w:fill="auto"/>
          </w:tcPr>
          <w:p w14:paraId="4ED8B5E6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6AC71709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72CBB658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0C1F3466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2429EC39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4185" w:type="dxa"/>
            <w:shd w:val="clear" w:color="auto" w:fill="auto"/>
          </w:tcPr>
          <w:p w14:paraId="7757FEE6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4095" w:type="dxa"/>
            <w:shd w:val="clear" w:color="auto" w:fill="auto"/>
          </w:tcPr>
          <w:p w14:paraId="05DAC69A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3501BDF7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1EE1732A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4A0BE235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44F1DDD3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</w:tr>
      <w:tr w:rsidR="0003123A" w:rsidRPr="0003123A" w14:paraId="152E5024" w14:textId="77777777" w:rsidTr="00C1696C">
        <w:trPr>
          <w:trHeight w:val="576"/>
        </w:trPr>
        <w:tc>
          <w:tcPr>
            <w:tcW w:w="900" w:type="dxa"/>
            <w:shd w:val="clear" w:color="auto" w:fill="auto"/>
          </w:tcPr>
          <w:p w14:paraId="2A1E0553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5CBF1166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290B6480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351B524D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7431189B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4185" w:type="dxa"/>
            <w:shd w:val="clear" w:color="auto" w:fill="auto"/>
          </w:tcPr>
          <w:p w14:paraId="1A89DAD6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4095" w:type="dxa"/>
            <w:shd w:val="clear" w:color="auto" w:fill="auto"/>
          </w:tcPr>
          <w:p w14:paraId="359D0634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6403D726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0261B9FB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7A28783E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7D99ED37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</w:tr>
      <w:tr w:rsidR="0003123A" w:rsidRPr="0003123A" w14:paraId="598DBC66" w14:textId="77777777" w:rsidTr="00C1696C">
        <w:trPr>
          <w:trHeight w:val="576"/>
        </w:trPr>
        <w:tc>
          <w:tcPr>
            <w:tcW w:w="900" w:type="dxa"/>
            <w:shd w:val="clear" w:color="auto" w:fill="auto"/>
          </w:tcPr>
          <w:p w14:paraId="2CC543FB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26CDB1ED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3C2F9E59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09DAA097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234F75AF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4185" w:type="dxa"/>
            <w:shd w:val="clear" w:color="auto" w:fill="auto"/>
          </w:tcPr>
          <w:p w14:paraId="3A627039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4095" w:type="dxa"/>
            <w:shd w:val="clear" w:color="auto" w:fill="auto"/>
          </w:tcPr>
          <w:p w14:paraId="6D7816A4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33098CE9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106F9FE3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255587C1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5D45CB1B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</w:tr>
      <w:tr w:rsidR="0003123A" w:rsidRPr="0003123A" w14:paraId="3439C6E9" w14:textId="77777777" w:rsidTr="00C1696C">
        <w:trPr>
          <w:trHeight w:val="576"/>
        </w:trPr>
        <w:tc>
          <w:tcPr>
            <w:tcW w:w="900" w:type="dxa"/>
            <w:shd w:val="clear" w:color="auto" w:fill="auto"/>
          </w:tcPr>
          <w:p w14:paraId="2D817CFB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5BA4808C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50E4731E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67213431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7FDC2406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4185" w:type="dxa"/>
            <w:shd w:val="clear" w:color="auto" w:fill="auto"/>
          </w:tcPr>
          <w:p w14:paraId="3B5EED6C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4095" w:type="dxa"/>
            <w:shd w:val="clear" w:color="auto" w:fill="auto"/>
          </w:tcPr>
          <w:p w14:paraId="43C709CC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45CFAE7A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4B655037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08C33C47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44EC31A8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</w:tr>
      <w:tr w:rsidR="0003123A" w:rsidRPr="0003123A" w14:paraId="45363BD8" w14:textId="77777777" w:rsidTr="00C1696C">
        <w:trPr>
          <w:trHeight w:val="576"/>
        </w:trPr>
        <w:tc>
          <w:tcPr>
            <w:tcW w:w="900" w:type="dxa"/>
            <w:shd w:val="clear" w:color="auto" w:fill="auto"/>
          </w:tcPr>
          <w:p w14:paraId="27909A0F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7172FAE0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630F63E0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607775FE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  <w:p w14:paraId="61F68782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4185" w:type="dxa"/>
            <w:shd w:val="clear" w:color="auto" w:fill="auto"/>
          </w:tcPr>
          <w:p w14:paraId="49B97831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4095" w:type="dxa"/>
            <w:shd w:val="clear" w:color="auto" w:fill="auto"/>
          </w:tcPr>
          <w:p w14:paraId="6B44D434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4A8DB804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39D9454C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5F445843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5BFAF282" w14:textId="77777777" w:rsidR="0003123A" w:rsidRPr="0003123A" w:rsidRDefault="0003123A" w:rsidP="00BD172C">
            <w:pPr>
              <w:rPr>
                <w:rFonts w:ascii="Arial" w:hAnsi="Arial" w:cs="Arial"/>
              </w:rPr>
            </w:pPr>
          </w:p>
        </w:tc>
      </w:tr>
    </w:tbl>
    <w:bookmarkEnd w:id="0"/>
    <w:p w14:paraId="4CA2A668" w14:textId="77777777" w:rsidR="00445FF9" w:rsidRPr="00C1696C" w:rsidRDefault="00C1696C" w:rsidP="00C1696C">
      <w:pPr>
        <w:ind w:left="360" w:right="504"/>
        <w:rPr>
          <w:rFonts w:ascii="Arial" w:hAnsi="Arial" w:cs="Arial"/>
          <w:i/>
          <w:iCs/>
          <w:sz w:val="20"/>
          <w:szCs w:val="20"/>
        </w:rPr>
      </w:pPr>
      <w:r w:rsidRPr="00C1696C">
        <w:rPr>
          <w:rFonts w:ascii="Arial" w:hAnsi="Arial" w:cs="Arial"/>
          <w:i/>
          <w:iCs/>
          <w:sz w:val="20"/>
          <w:szCs w:val="20"/>
        </w:rPr>
        <w:t>*If the fix didn’t work, try root cause analysis, which is just trying to identify the real cause of a problem rather than addressing just the symptoms of a problem.</w:t>
      </w:r>
    </w:p>
    <w:sectPr w:rsidR="00445FF9" w:rsidRPr="00C1696C" w:rsidSect="008D422F">
      <w:pgSz w:w="15840" w:h="12240" w:orient="landscape" w:code="1"/>
      <w:pgMar w:top="1008" w:right="288" w:bottom="144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8D1B" w14:textId="77777777" w:rsidR="00101F2A" w:rsidRDefault="00101F2A">
      <w:r>
        <w:separator/>
      </w:r>
    </w:p>
  </w:endnote>
  <w:endnote w:type="continuationSeparator" w:id="0">
    <w:p w14:paraId="749CDF88" w14:textId="77777777" w:rsidR="00101F2A" w:rsidRDefault="0010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4636" w14:textId="77777777" w:rsidR="00101F2A" w:rsidRDefault="00101F2A">
      <w:r>
        <w:separator/>
      </w:r>
    </w:p>
  </w:footnote>
  <w:footnote w:type="continuationSeparator" w:id="0">
    <w:p w14:paraId="4C4596C4" w14:textId="77777777" w:rsidR="00101F2A" w:rsidRDefault="0010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51B6"/>
    <w:multiLevelType w:val="multilevel"/>
    <w:tmpl w:val="76F88C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746D0"/>
    <w:multiLevelType w:val="hybridMultilevel"/>
    <w:tmpl w:val="67E0626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97DD5"/>
    <w:multiLevelType w:val="hybridMultilevel"/>
    <w:tmpl w:val="4B2A1B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B1AB5"/>
    <w:multiLevelType w:val="hybridMultilevel"/>
    <w:tmpl w:val="760AF8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C354D"/>
    <w:multiLevelType w:val="multilevel"/>
    <w:tmpl w:val="4B2A1B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294174">
    <w:abstractNumId w:val="2"/>
  </w:num>
  <w:num w:numId="2" w16cid:durableId="353772164">
    <w:abstractNumId w:val="0"/>
  </w:num>
  <w:num w:numId="3" w16cid:durableId="1740051440">
    <w:abstractNumId w:val="3"/>
  </w:num>
  <w:num w:numId="4" w16cid:durableId="499269738">
    <w:abstractNumId w:val="4"/>
  </w:num>
  <w:num w:numId="5" w16cid:durableId="1974094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2C"/>
    <w:rsid w:val="0003123A"/>
    <w:rsid w:val="000630E2"/>
    <w:rsid w:val="000A2A1D"/>
    <w:rsid w:val="00101F2A"/>
    <w:rsid w:val="001372DA"/>
    <w:rsid w:val="0015585C"/>
    <w:rsid w:val="00191524"/>
    <w:rsid w:val="00196238"/>
    <w:rsid w:val="001C19AB"/>
    <w:rsid w:val="002748E2"/>
    <w:rsid w:val="00445FF9"/>
    <w:rsid w:val="004E4981"/>
    <w:rsid w:val="00521C98"/>
    <w:rsid w:val="005517FD"/>
    <w:rsid w:val="00577447"/>
    <w:rsid w:val="005C48C4"/>
    <w:rsid w:val="005E440B"/>
    <w:rsid w:val="005F661E"/>
    <w:rsid w:val="00692ADD"/>
    <w:rsid w:val="006A36AF"/>
    <w:rsid w:val="006B75B3"/>
    <w:rsid w:val="006F751D"/>
    <w:rsid w:val="00765AB9"/>
    <w:rsid w:val="00775236"/>
    <w:rsid w:val="00782435"/>
    <w:rsid w:val="008105A4"/>
    <w:rsid w:val="00837A16"/>
    <w:rsid w:val="008D422F"/>
    <w:rsid w:val="0092360D"/>
    <w:rsid w:val="0098373B"/>
    <w:rsid w:val="009C7F58"/>
    <w:rsid w:val="009D72A2"/>
    <w:rsid w:val="00A21AC5"/>
    <w:rsid w:val="00AC5F4C"/>
    <w:rsid w:val="00B87BA6"/>
    <w:rsid w:val="00BD172C"/>
    <w:rsid w:val="00C1696C"/>
    <w:rsid w:val="00C23E2D"/>
    <w:rsid w:val="00C53DA2"/>
    <w:rsid w:val="00C56359"/>
    <w:rsid w:val="00C71659"/>
    <w:rsid w:val="00C9476C"/>
    <w:rsid w:val="00CB0A2A"/>
    <w:rsid w:val="00CC1C5F"/>
    <w:rsid w:val="00CD74BE"/>
    <w:rsid w:val="00D779CD"/>
    <w:rsid w:val="00D80B82"/>
    <w:rsid w:val="00DE4AAD"/>
    <w:rsid w:val="00EC1C46"/>
    <w:rsid w:val="00F46BDC"/>
    <w:rsid w:val="00F6556E"/>
    <w:rsid w:val="00F74838"/>
    <w:rsid w:val="00F750BC"/>
    <w:rsid w:val="00F9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10375C9"/>
  <w15:chartTrackingRefBased/>
  <w15:docId w15:val="{BC595659-A88B-4F84-AF31-B091347D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D42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422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Corrective Action Logbook Form for Regional Laboratories [version 1</vt:lpstr>
    </vt:vector>
  </TitlesOfParts>
  <Company>Wisconsin DNR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Corrective Action Logbook Form for Regional Laboratories [version 1</dc:title>
  <dc:subject/>
  <dc:creator>Tom Trainor</dc:creator>
  <cp:keywords/>
  <cp:lastModifiedBy>Sijan, Zana Z - DNR</cp:lastModifiedBy>
  <cp:revision>2</cp:revision>
  <cp:lastPrinted>2008-07-03T01:36:00Z</cp:lastPrinted>
  <dcterms:created xsi:type="dcterms:W3CDTF">2026-02-05T16:12:00Z</dcterms:created>
  <dcterms:modified xsi:type="dcterms:W3CDTF">2026-02-05T16:12:00Z</dcterms:modified>
</cp:coreProperties>
</file>